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0DD8" w:rsidRPr="00E06631" w:rsidRDefault="00530DD8" w:rsidP="00B453E0">
      <w:pPr>
        <w:jc w:val="center"/>
        <w:rPr>
          <w:rFonts w:ascii="Arial" w:hAnsi="Arial" w:cs="Arial"/>
          <w:b/>
          <w:color w:val="000000" w:themeColor="text1"/>
          <w:sz w:val="28"/>
          <w:szCs w:val="28"/>
        </w:rPr>
      </w:pPr>
      <w:r w:rsidRPr="00E06631">
        <w:rPr>
          <w:rFonts w:ascii="Arial" w:hAnsi="Arial" w:cs="Arial"/>
          <w:b/>
          <w:color w:val="000000" w:themeColor="text1"/>
          <w:sz w:val="28"/>
          <w:szCs w:val="28"/>
        </w:rPr>
        <w:t>COMPETENCE PROFILE</w:t>
      </w:r>
    </w:p>
    <w:p w:rsidR="00530DD8" w:rsidRPr="00E06631" w:rsidRDefault="00530DD8" w:rsidP="00B453E0">
      <w:pPr>
        <w:jc w:val="center"/>
        <w:rPr>
          <w:rFonts w:ascii="Arial" w:hAnsi="Arial" w:cs="Arial"/>
          <w:b/>
          <w:color w:val="000000" w:themeColor="text1"/>
          <w:sz w:val="22"/>
          <w:szCs w:val="22"/>
        </w:rPr>
      </w:pPr>
      <w:r w:rsidRPr="00EA1E27">
        <w:rPr>
          <w:rFonts w:ascii="Arial" w:hAnsi="Arial" w:cs="Arial"/>
          <w:b/>
          <w:noProof/>
          <w:color w:val="000000" w:themeColor="text1"/>
          <w:sz w:val="22"/>
          <w:szCs w:val="22"/>
        </w:rPr>
        <w:t>Technical Assistant Forward Planning Sewerage</w:t>
      </w:r>
      <w:r w:rsidRPr="00E06631">
        <w:rPr>
          <w:rFonts w:ascii="Arial" w:hAnsi="Arial" w:cs="Arial"/>
          <w:b/>
          <w:color w:val="000000" w:themeColor="text1"/>
          <w:sz w:val="22"/>
          <w:szCs w:val="22"/>
        </w:rPr>
        <w:t xml:space="preserve">   :   </w:t>
      </w:r>
      <w:r w:rsidRPr="00EA1E27">
        <w:rPr>
          <w:rFonts w:ascii="Arial" w:hAnsi="Arial" w:cs="Arial"/>
          <w:b/>
          <w:noProof/>
          <w:color w:val="000000" w:themeColor="text1"/>
          <w:sz w:val="22"/>
          <w:szCs w:val="22"/>
        </w:rPr>
        <w:t>Sewerage and Sanitation Services Management and Planning</w:t>
      </w:r>
    </w:p>
    <w:p w:rsidR="00530DD8" w:rsidRDefault="00530DD8" w:rsidP="00B453E0">
      <w:pPr>
        <w:jc w:val="center"/>
        <w:rPr>
          <w:rFonts w:ascii="Arial" w:hAnsi="Arial" w:cs="Arial"/>
          <w:b/>
          <w:color w:val="000000" w:themeColor="text1"/>
          <w:sz w:val="22"/>
          <w:szCs w:val="22"/>
        </w:rPr>
      </w:pPr>
      <w:r w:rsidRPr="00EA1E27">
        <w:rPr>
          <w:rFonts w:ascii="Arial" w:hAnsi="Arial" w:cs="Arial"/>
          <w:b/>
          <w:noProof/>
          <w:color w:val="000000" w:themeColor="text1"/>
          <w:sz w:val="22"/>
          <w:szCs w:val="22"/>
        </w:rPr>
        <w:t>Engineering Services</w:t>
      </w:r>
    </w:p>
    <w:p w:rsidR="00530DD8" w:rsidRDefault="00530DD8" w:rsidP="00B453E0">
      <w:pPr>
        <w:jc w:val="center"/>
        <w:rPr>
          <w:rFonts w:ascii="Arial" w:hAnsi="Arial" w:cs="Arial"/>
          <w:b/>
          <w:color w:val="000000" w:themeColor="text1"/>
          <w:sz w:val="22"/>
          <w:szCs w:val="22"/>
        </w:rPr>
      </w:pPr>
    </w:p>
    <w:p w:rsidR="00530DD8" w:rsidRPr="00694B84" w:rsidRDefault="00530DD8" w:rsidP="00694B84">
      <w:pPr>
        <w:ind w:left="1276" w:right="1417"/>
        <w:jc w:val="center"/>
        <w:rPr>
          <w:rFonts w:ascii="Arial" w:hAnsi="Arial" w:cs="Arial"/>
          <w:color w:val="FF0000"/>
          <w:sz w:val="20"/>
          <w:szCs w:val="20"/>
        </w:rPr>
      </w:pPr>
      <w:r w:rsidRPr="00694B84">
        <w:rPr>
          <w:rFonts w:ascii="Arial" w:hAnsi="Arial" w:cs="Arial"/>
          <w:color w:val="FF0000"/>
          <w:sz w:val="20"/>
          <w:szCs w:val="20"/>
          <w:u w:val="single"/>
        </w:rPr>
        <w:t>Note:</w:t>
      </w:r>
      <w:r w:rsidRPr="00694B84">
        <w:rPr>
          <w:rFonts w:ascii="Arial" w:hAnsi="Arial" w:cs="Arial"/>
          <w:color w:val="FF0000"/>
          <w:sz w:val="20"/>
          <w:szCs w:val="20"/>
        </w:rPr>
        <w:t xml:space="preserve"> This competence profile was created for a particular post</w:t>
      </w:r>
      <w:r>
        <w:rPr>
          <w:rFonts w:ascii="Arial" w:hAnsi="Arial" w:cs="Arial"/>
          <w:color w:val="FF0000"/>
          <w:sz w:val="20"/>
          <w:szCs w:val="20"/>
        </w:rPr>
        <w:t xml:space="preserve"> in a large M</w:t>
      </w:r>
      <w:r w:rsidRPr="00694B84">
        <w:rPr>
          <w:rFonts w:ascii="Arial" w:hAnsi="Arial" w:cs="Arial"/>
          <w:color w:val="FF0000"/>
          <w:sz w:val="20"/>
          <w:szCs w:val="20"/>
        </w:rPr>
        <w:t>unicipality</w:t>
      </w:r>
      <w:r>
        <w:rPr>
          <w:rFonts w:ascii="Arial" w:hAnsi="Arial" w:cs="Arial"/>
          <w:color w:val="FF0000"/>
          <w:sz w:val="20"/>
          <w:szCs w:val="20"/>
        </w:rPr>
        <w:t xml:space="preserve"> </w:t>
      </w:r>
      <w:r w:rsidRPr="00694B84">
        <w:rPr>
          <w:rFonts w:ascii="Arial" w:hAnsi="Arial" w:cs="Arial"/>
          <w:color w:val="FF0000"/>
          <w:sz w:val="20"/>
          <w:szCs w:val="20"/>
        </w:rPr>
        <w:t>and the competences are in terms of a diagrammatic organogram</w:t>
      </w:r>
      <w:r>
        <w:rPr>
          <w:rFonts w:ascii="Arial" w:hAnsi="Arial" w:cs="Arial"/>
          <w:color w:val="FF0000"/>
          <w:sz w:val="20"/>
          <w:szCs w:val="20"/>
        </w:rPr>
        <w:t xml:space="preserve"> </w:t>
      </w:r>
      <w:r w:rsidRPr="00694B84">
        <w:rPr>
          <w:rFonts w:ascii="Arial" w:hAnsi="Arial" w:cs="Arial"/>
          <w:color w:val="FF0000"/>
          <w:sz w:val="20"/>
          <w:szCs w:val="20"/>
        </w:rPr>
        <w:t>depicting the reporting and functional position of the post.</w:t>
      </w:r>
    </w:p>
    <w:p w:rsidR="00530DD8" w:rsidRPr="00E06631" w:rsidRDefault="00530DD8" w:rsidP="00B453E0">
      <w:pPr>
        <w:rPr>
          <w:rFonts w:ascii="Arial" w:hAnsi="Arial" w:cs="Arial"/>
          <w:b/>
          <w:color w:val="000000" w:themeColor="text1"/>
          <w:sz w:val="22"/>
          <w:szCs w:val="22"/>
        </w:rPr>
      </w:pPr>
    </w:p>
    <w:p w:rsidR="00530DD8" w:rsidRPr="00E06631" w:rsidRDefault="00530DD8" w:rsidP="00B453E0">
      <w:pPr>
        <w:rPr>
          <w:rFonts w:ascii="Arial" w:hAnsi="Arial" w:cs="Arial"/>
          <w:b/>
          <w:color w:val="000000" w:themeColor="text1"/>
          <w:sz w:val="22"/>
          <w:szCs w:val="22"/>
        </w:rPr>
      </w:pPr>
      <w:r w:rsidRPr="00E06631">
        <w:rPr>
          <w:rFonts w:ascii="Arial" w:hAnsi="Arial" w:cs="Arial"/>
          <w:b/>
          <w:color w:val="000000" w:themeColor="text1"/>
          <w:sz w:val="22"/>
          <w:szCs w:val="22"/>
        </w:rPr>
        <w:t>1. JOB DEFINITION: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1"/>
        <w:gridCol w:w="1724"/>
        <w:gridCol w:w="1243"/>
        <w:gridCol w:w="1881"/>
        <w:gridCol w:w="1539"/>
      </w:tblGrid>
      <w:tr w:rsidR="00530DD8" w:rsidRPr="00E06631">
        <w:tc>
          <w:tcPr>
            <w:tcW w:w="2901" w:type="dxa"/>
            <w:shd w:val="clear" w:color="auto" w:fill="E0E0E0"/>
          </w:tcPr>
          <w:p w:rsidR="00530DD8" w:rsidRPr="00E06631" w:rsidRDefault="00530DD8"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Constitutional Functional Area</w:t>
            </w:r>
          </w:p>
        </w:tc>
        <w:tc>
          <w:tcPr>
            <w:tcW w:w="6387" w:type="dxa"/>
            <w:gridSpan w:val="4"/>
          </w:tcPr>
          <w:p w:rsidR="00530DD8" w:rsidRPr="00E06631" w:rsidRDefault="00530DD8" w:rsidP="007028DC">
            <w:pPr>
              <w:rPr>
                <w:rFonts w:ascii="Arial" w:hAnsi="Arial" w:cs="Arial"/>
                <w:b/>
                <w:color w:val="000000" w:themeColor="text1"/>
                <w:sz w:val="22"/>
                <w:szCs w:val="22"/>
              </w:rPr>
            </w:pPr>
            <w:r w:rsidRPr="00EA1E27">
              <w:rPr>
                <w:rFonts w:ascii="Arial" w:hAnsi="Arial" w:cs="Arial"/>
                <w:b/>
                <w:noProof/>
                <w:color w:val="000000" w:themeColor="text1"/>
                <w:sz w:val="22"/>
                <w:szCs w:val="22"/>
              </w:rPr>
              <w:t>Engineering Services</w:t>
            </w:r>
          </w:p>
          <w:p w:rsidR="00530DD8" w:rsidRPr="00E06631" w:rsidRDefault="00530DD8" w:rsidP="007028DC">
            <w:pPr>
              <w:rPr>
                <w:rFonts w:ascii="Arial" w:hAnsi="Arial" w:cs="Arial"/>
                <w:b/>
                <w:color w:val="000000" w:themeColor="text1"/>
                <w:sz w:val="22"/>
                <w:szCs w:val="22"/>
              </w:rPr>
            </w:pPr>
            <w:r w:rsidRPr="00EA1E27">
              <w:rPr>
                <w:rFonts w:ascii="Arial" w:hAnsi="Arial" w:cs="Arial"/>
                <w:b/>
                <w:noProof/>
                <w:color w:val="000000" w:themeColor="text1"/>
                <w:sz w:val="22"/>
                <w:szCs w:val="22"/>
              </w:rPr>
              <w:t>Sewerage and Sanitation Services Management and Planning</w:t>
            </w:r>
          </w:p>
        </w:tc>
      </w:tr>
      <w:tr w:rsidR="00530DD8" w:rsidRPr="00E06631">
        <w:tc>
          <w:tcPr>
            <w:tcW w:w="2901" w:type="dxa"/>
            <w:shd w:val="clear" w:color="auto" w:fill="E0E0E0"/>
          </w:tcPr>
          <w:p w:rsidR="00530DD8" w:rsidRPr="00E06631" w:rsidRDefault="00530DD8"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w:t>
            </w:r>
            <w:r w:rsidRPr="00E06631">
              <w:rPr>
                <w:rStyle w:val="FootnoteReference"/>
                <w:rFonts w:ascii="Arial" w:hAnsi="Arial" w:cs="Arial"/>
                <w:b/>
                <w:color w:val="000000" w:themeColor="text1"/>
                <w:sz w:val="22"/>
                <w:szCs w:val="22"/>
              </w:rPr>
              <w:footnoteReference w:id="1"/>
            </w:r>
            <w:r w:rsidRPr="00E06631">
              <w:rPr>
                <w:rFonts w:ascii="Arial" w:hAnsi="Arial" w:cs="Arial"/>
                <w:b/>
                <w:color w:val="000000" w:themeColor="text1"/>
                <w:sz w:val="22"/>
                <w:szCs w:val="22"/>
              </w:rPr>
              <w:t xml:space="preserve"> Occupation</w:t>
            </w:r>
          </w:p>
        </w:tc>
        <w:tc>
          <w:tcPr>
            <w:tcW w:w="2967" w:type="dxa"/>
            <w:gridSpan w:val="2"/>
          </w:tcPr>
          <w:p w:rsidR="00530DD8" w:rsidRPr="00E06631" w:rsidRDefault="00530DD8"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530DD8" w:rsidRPr="00E06631" w:rsidRDefault="00530DD8" w:rsidP="00B453E0">
            <w:pPr>
              <w:rPr>
                <w:rFonts w:ascii="Arial" w:hAnsi="Arial" w:cs="Arial"/>
                <w:b/>
                <w:color w:val="000000" w:themeColor="text1"/>
                <w:sz w:val="22"/>
                <w:szCs w:val="22"/>
              </w:rPr>
            </w:pPr>
            <w:r w:rsidRPr="00E06631">
              <w:rPr>
                <w:rFonts w:ascii="Arial" w:hAnsi="Arial" w:cs="Arial"/>
                <w:b/>
                <w:color w:val="000000" w:themeColor="text1"/>
                <w:sz w:val="22"/>
                <w:szCs w:val="22"/>
              </w:rPr>
              <w:t>Local Government (LG) Occupation:</w:t>
            </w:r>
          </w:p>
          <w:p w:rsidR="00530DD8" w:rsidRPr="00E06631" w:rsidRDefault="00530DD8" w:rsidP="00B453E0">
            <w:pPr>
              <w:rPr>
                <w:rFonts w:ascii="Arial" w:hAnsi="Arial" w:cs="Arial"/>
                <w:b/>
                <w:color w:val="000000" w:themeColor="text1"/>
                <w:sz w:val="22"/>
                <w:szCs w:val="22"/>
              </w:rPr>
            </w:pPr>
          </w:p>
        </w:tc>
      </w:tr>
      <w:tr w:rsidR="00530DD8" w:rsidRPr="00E06631">
        <w:tc>
          <w:tcPr>
            <w:tcW w:w="2901" w:type="dxa"/>
            <w:shd w:val="clear" w:color="auto" w:fill="E0E0E0"/>
          </w:tcPr>
          <w:p w:rsidR="00530DD8" w:rsidRPr="00E06631" w:rsidRDefault="00530DD8"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 Code</w:t>
            </w:r>
          </w:p>
        </w:tc>
        <w:tc>
          <w:tcPr>
            <w:tcW w:w="2967" w:type="dxa"/>
            <w:gridSpan w:val="2"/>
          </w:tcPr>
          <w:p w:rsidR="00530DD8" w:rsidRPr="00E06631" w:rsidRDefault="00530DD8"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530DD8" w:rsidRPr="00E06631" w:rsidRDefault="00530DD8"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530DD8" w:rsidRPr="00E06631">
        <w:tc>
          <w:tcPr>
            <w:tcW w:w="2901" w:type="dxa"/>
            <w:shd w:val="clear" w:color="auto" w:fill="E0E0E0"/>
          </w:tcPr>
          <w:p w:rsidR="00530DD8" w:rsidRPr="00E06631" w:rsidRDefault="00530DD8"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Job Title</w:t>
            </w:r>
          </w:p>
        </w:tc>
        <w:tc>
          <w:tcPr>
            <w:tcW w:w="2967" w:type="dxa"/>
            <w:gridSpan w:val="2"/>
          </w:tcPr>
          <w:p w:rsidR="00530DD8" w:rsidRPr="00E06631" w:rsidRDefault="00530DD8" w:rsidP="00B453E0">
            <w:pPr>
              <w:rPr>
                <w:rFonts w:ascii="Arial" w:hAnsi="Arial" w:cs="Arial"/>
                <w:b/>
                <w:color w:val="000000" w:themeColor="text1"/>
                <w:sz w:val="22"/>
                <w:szCs w:val="22"/>
              </w:rPr>
            </w:pPr>
            <w:r w:rsidRPr="00EA1E27">
              <w:rPr>
                <w:rFonts w:ascii="Arial" w:hAnsi="Arial" w:cs="Arial"/>
                <w:b/>
                <w:noProof/>
                <w:color w:val="000000" w:themeColor="text1"/>
                <w:sz w:val="22"/>
                <w:szCs w:val="22"/>
              </w:rPr>
              <w:t>Technical Assistant Forward Planning Sewerage</w:t>
            </w:r>
          </w:p>
        </w:tc>
        <w:tc>
          <w:tcPr>
            <w:tcW w:w="3420" w:type="dxa"/>
            <w:gridSpan w:val="2"/>
          </w:tcPr>
          <w:p w:rsidR="00530DD8" w:rsidRPr="00E06631" w:rsidRDefault="00530DD8" w:rsidP="00B453E0">
            <w:pPr>
              <w:rPr>
                <w:rFonts w:ascii="Arial" w:hAnsi="Arial" w:cs="Arial"/>
                <w:b/>
                <w:color w:val="000000" w:themeColor="text1"/>
                <w:sz w:val="22"/>
                <w:szCs w:val="22"/>
              </w:rPr>
            </w:pPr>
            <w:r w:rsidRPr="00E06631">
              <w:rPr>
                <w:rFonts w:ascii="Arial" w:hAnsi="Arial" w:cs="Arial"/>
                <w:b/>
                <w:color w:val="000000" w:themeColor="text1"/>
                <w:sz w:val="22"/>
                <w:szCs w:val="22"/>
              </w:rPr>
              <w:t>LG Job Title:</w:t>
            </w:r>
          </w:p>
        </w:tc>
      </w:tr>
      <w:tr w:rsidR="00530DD8" w:rsidRPr="00E06631">
        <w:tc>
          <w:tcPr>
            <w:tcW w:w="2901" w:type="dxa"/>
            <w:shd w:val="clear" w:color="auto" w:fill="E0E0E0"/>
          </w:tcPr>
          <w:p w:rsidR="00530DD8" w:rsidRPr="00E06631" w:rsidRDefault="00530DD8"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Alternative Job Titles</w:t>
            </w:r>
          </w:p>
        </w:tc>
        <w:tc>
          <w:tcPr>
            <w:tcW w:w="2967" w:type="dxa"/>
            <w:gridSpan w:val="2"/>
          </w:tcPr>
          <w:p w:rsidR="00530DD8" w:rsidRPr="00E06631" w:rsidRDefault="00530DD8" w:rsidP="002A0577">
            <w:pPr>
              <w:rPr>
                <w:rFonts w:ascii="Arial" w:hAnsi="Arial" w:cs="Arial"/>
                <w:color w:val="000000" w:themeColor="text1"/>
                <w:sz w:val="22"/>
                <w:szCs w:val="22"/>
              </w:rPr>
            </w:pPr>
            <w:r w:rsidRPr="00E06631">
              <w:rPr>
                <w:rFonts w:ascii="Arial" w:hAnsi="Arial" w:cs="Arial"/>
                <w:color w:val="000000" w:themeColor="text1"/>
                <w:sz w:val="22"/>
                <w:szCs w:val="22"/>
              </w:rPr>
              <w:t>-</w:t>
            </w:r>
          </w:p>
        </w:tc>
        <w:tc>
          <w:tcPr>
            <w:tcW w:w="3420" w:type="dxa"/>
            <w:gridSpan w:val="2"/>
          </w:tcPr>
          <w:p w:rsidR="00530DD8" w:rsidRPr="00E06631" w:rsidRDefault="00530DD8"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530DD8" w:rsidRPr="00E06631" w:rsidTr="002A0577">
        <w:trPr>
          <w:trHeight w:val="85"/>
        </w:trPr>
        <w:tc>
          <w:tcPr>
            <w:tcW w:w="2901" w:type="dxa"/>
            <w:vMerge w:val="restart"/>
            <w:shd w:val="clear" w:color="auto" w:fill="E0E0E0"/>
          </w:tcPr>
          <w:p w:rsidR="00530DD8" w:rsidRPr="00E06631" w:rsidRDefault="00530DD8"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 xml:space="preserve">Job Level </w:t>
            </w:r>
          </w:p>
          <w:p w:rsidR="00530DD8" w:rsidRPr="00E06631" w:rsidRDefault="00530DD8"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Please complete</w:t>
            </w:r>
          </w:p>
        </w:tc>
        <w:tc>
          <w:tcPr>
            <w:tcW w:w="1724" w:type="dxa"/>
            <w:shd w:val="clear" w:color="auto" w:fill="auto"/>
          </w:tcPr>
          <w:p w:rsidR="00530DD8" w:rsidRPr="00E06631" w:rsidRDefault="00530DD8"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Section 57</w:t>
            </w:r>
          </w:p>
        </w:tc>
        <w:tc>
          <w:tcPr>
            <w:tcW w:w="1243" w:type="dxa"/>
            <w:tcBorders>
              <w:bottom w:val="single" w:sz="4" w:space="0" w:color="auto"/>
            </w:tcBorders>
          </w:tcPr>
          <w:p w:rsidR="00530DD8" w:rsidRPr="00E06631" w:rsidRDefault="00530DD8"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Manager</w:t>
            </w:r>
          </w:p>
        </w:tc>
        <w:tc>
          <w:tcPr>
            <w:tcW w:w="1881" w:type="dxa"/>
            <w:tcBorders>
              <w:bottom w:val="single" w:sz="4" w:space="0" w:color="auto"/>
            </w:tcBorders>
            <w:shd w:val="clear" w:color="auto" w:fill="auto"/>
          </w:tcPr>
          <w:p w:rsidR="00530DD8" w:rsidRPr="00E06631" w:rsidRDefault="00530DD8"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Professional</w:t>
            </w:r>
          </w:p>
        </w:tc>
        <w:tc>
          <w:tcPr>
            <w:tcW w:w="1539" w:type="dxa"/>
          </w:tcPr>
          <w:p w:rsidR="00530DD8" w:rsidRPr="00E06631" w:rsidRDefault="00530DD8"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Artisan</w:t>
            </w:r>
          </w:p>
        </w:tc>
      </w:tr>
      <w:tr w:rsidR="00530DD8" w:rsidRPr="00E06631">
        <w:tc>
          <w:tcPr>
            <w:tcW w:w="2901" w:type="dxa"/>
            <w:vMerge/>
            <w:shd w:val="clear" w:color="auto" w:fill="E0E0E0"/>
          </w:tcPr>
          <w:p w:rsidR="00530DD8" w:rsidRPr="00E06631" w:rsidRDefault="00530DD8" w:rsidP="00B453E0">
            <w:pPr>
              <w:rPr>
                <w:rFonts w:ascii="Arial" w:hAnsi="Arial" w:cs="Arial"/>
                <w:b/>
                <w:color w:val="000000" w:themeColor="text1"/>
                <w:sz w:val="22"/>
                <w:szCs w:val="22"/>
              </w:rPr>
            </w:pPr>
          </w:p>
        </w:tc>
        <w:tc>
          <w:tcPr>
            <w:tcW w:w="1724" w:type="dxa"/>
            <w:shd w:val="clear" w:color="auto" w:fill="auto"/>
          </w:tcPr>
          <w:p w:rsidR="00530DD8" w:rsidRPr="00E06631" w:rsidRDefault="00530DD8"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Administrative</w:t>
            </w:r>
          </w:p>
        </w:tc>
        <w:tc>
          <w:tcPr>
            <w:tcW w:w="3124" w:type="dxa"/>
            <w:gridSpan w:val="2"/>
            <w:shd w:val="clear" w:color="auto" w:fill="auto"/>
          </w:tcPr>
          <w:p w:rsidR="00530DD8" w:rsidRPr="00E06631" w:rsidRDefault="00530DD8"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General Worker</w:t>
            </w:r>
          </w:p>
        </w:tc>
        <w:tc>
          <w:tcPr>
            <w:tcW w:w="1539" w:type="dxa"/>
          </w:tcPr>
          <w:p w:rsidR="00530DD8" w:rsidRPr="00E06631" w:rsidRDefault="00530DD8"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Other</w:t>
            </w:r>
          </w:p>
        </w:tc>
      </w:tr>
      <w:tr w:rsidR="00530DD8" w:rsidRPr="00E06631">
        <w:tc>
          <w:tcPr>
            <w:tcW w:w="9288" w:type="dxa"/>
            <w:gridSpan w:val="5"/>
            <w:shd w:val="clear" w:color="auto" w:fill="E0E0E0"/>
          </w:tcPr>
          <w:p w:rsidR="00530DD8" w:rsidRPr="00E06631" w:rsidRDefault="00530DD8" w:rsidP="00B453E0">
            <w:pPr>
              <w:pStyle w:val="Default"/>
              <w:jc w:val="both"/>
              <w:rPr>
                <w:b/>
                <w:color w:val="000000" w:themeColor="text1"/>
                <w:sz w:val="22"/>
                <w:szCs w:val="22"/>
              </w:rPr>
            </w:pPr>
            <w:r w:rsidRPr="00E06631">
              <w:rPr>
                <w:b/>
                <w:color w:val="000000" w:themeColor="text1"/>
                <w:sz w:val="22"/>
                <w:szCs w:val="22"/>
              </w:rPr>
              <w:t>Nature of Job [Short Description of job content]:</w:t>
            </w:r>
          </w:p>
          <w:p w:rsidR="00530DD8" w:rsidRPr="00E06631" w:rsidRDefault="00530DD8" w:rsidP="00B453E0">
            <w:pPr>
              <w:pStyle w:val="Default"/>
              <w:jc w:val="both"/>
              <w:rPr>
                <w:color w:val="000000" w:themeColor="text1"/>
                <w:sz w:val="22"/>
                <w:szCs w:val="22"/>
              </w:rPr>
            </w:pPr>
            <w:r w:rsidRPr="00EA1E27">
              <w:rPr>
                <w:b/>
                <w:noProof/>
                <w:color w:val="000000" w:themeColor="text1"/>
                <w:sz w:val="22"/>
                <w:szCs w:val="22"/>
              </w:rPr>
              <w:t>Assists with forward planning functions for the Sewerage Branch. Examines sewerage schemes, regulates development proposals for urban and rural developments, scrutinises and comments on approval of all sewerage infrastructure designs.</w:t>
            </w:r>
          </w:p>
        </w:tc>
      </w:tr>
    </w:tbl>
    <w:p w:rsidR="00530DD8" w:rsidRPr="00E06631" w:rsidRDefault="00530DD8" w:rsidP="00B453E0">
      <w:pPr>
        <w:rPr>
          <w:rFonts w:ascii="Arial" w:hAnsi="Arial" w:cs="Arial"/>
          <w:b/>
          <w:color w:val="000000" w:themeColor="text1"/>
          <w:sz w:val="22"/>
          <w:szCs w:val="22"/>
        </w:rPr>
      </w:pPr>
    </w:p>
    <w:p w:rsidR="00530DD8" w:rsidRPr="00E06631" w:rsidRDefault="00530DD8" w:rsidP="00B453E0">
      <w:pPr>
        <w:rPr>
          <w:rFonts w:ascii="Arial" w:hAnsi="Arial" w:cs="Arial"/>
          <w:b/>
          <w:color w:val="000000" w:themeColor="text1"/>
          <w:sz w:val="22"/>
          <w:szCs w:val="22"/>
        </w:rPr>
      </w:pPr>
      <w:r w:rsidRPr="00E06631">
        <w:rPr>
          <w:rFonts w:ascii="Arial" w:hAnsi="Arial" w:cs="Arial"/>
          <w:b/>
          <w:color w:val="000000" w:themeColor="text1"/>
          <w:sz w:val="22"/>
          <w:szCs w:val="22"/>
        </w:rPr>
        <w:t>2. QUALIFICATIONS: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68"/>
        <w:gridCol w:w="2520"/>
      </w:tblGrid>
      <w:tr w:rsidR="00530DD8" w:rsidRPr="00E06631">
        <w:trPr>
          <w:tblHeader/>
        </w:trPr>
        <w:tc>
          <w:tcPr>
            <w:tcW w:w="6768" w:type="dxa"/>
            <w:shd w:val="clear" w:color="auto" w:fill="E0E0E0"/>
          </w:tcPr>
          <w:p w:rsidR="00530DD8" w:rsidRPr="00E06631" w:rsidRDefault="00530DD8"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Qualification</w:t>
            </w:r>
          </w:p>
        </w:tc>
        <w:tc>
          <w:tcPr>
            <w:tcW w:w="2520" w:type="dxa"/>
            <w:shd w:val="clear" w:color="auto" w:fill="E0E0E0"/>
          </w:tcPr>
          <w:p w:rsidR="00530DD8" w:rsidRPr="00E06631" w:rsidRDefault="00530DD8"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NQF Level</w:t>
            </w:r>
          </w:p>
        </w:tc>
      </w:tr>
      <w:tr w:rsidR="00530DD8" w:rsidRPr="00E06631">
        <w:tc>
          <w:tcPr>
            <w:tcW w:w="6768" w:type="dxa"/>
          </w:tcPr>
          <w:p w:rsidR="00530DD8" w:rsidRPr="00E06631" w:rsidRDefault="00530DD8" w:rsidP="002A0577">
            <w:pPr>
              <w:ind w:left="360"/>
              <w:rPr>
                <w:rFonts w:ascii="Arial" w:hAnsi="Arial" w:cs="Arial"/>
                <w:b/>
                <w:color w:val="000000" w:themeColor="text1"/>
                <w:sz w:val="22"/>
                <w:szCs w:val="22"/>
              </w:rPr>
            </w:pPr>
            <w:r w:rsidRPr="00EA1E27">
              <w:rPr>
                <w:rFonts w:ascii="Arial" w:hAnsi="Arial" w:cs="Arial"/>
                <w:b/>
                <w:noProof/>
                <w:color w:val="000000" w:themeColor="text1"/>
                <w:sz w:val="22"/>
                <w:szCs w:val="22"/>
              </w:rPr>
              <w:t>National Diploma in Civil Engineering</w:t>
            </w:r>
          </w:p>
          <w:p w:rsidR="00530DD8" w:rsidRPr="00E06631" w:rsidRDefault="00530DD8" w:rsidP="002A0577">
            <w:pPr>
              <w:ind w:left="360"/>
              <w:rPr>
                <w:rFonts w:ascii="Arial" w:hAnsi="Arial" w:cs="Arial"/>
                <w:color w:val="000000" w:themeColor="text1"/>
                <w:sz w:val="22"/>
                <w:szCs w:val="22"/>
              </w:rPr>
            </w:pPr>
            <w:r w:rsidRPr="00EA1E27">
              <w:rPr>
                <w:rFonts w:ascii="Arial" w:hAnsi="Arial" w:cs="Arial"/>
                <w:b/>
                <w:noProof/>
                <w:color w:val="000000" w:themeColor="text1"/>
                <w:sz w:val="22"/>
                <w:szCs w:val="22"/>
              </w:rPr>
              <w:t>None</w:t>
            </w:r>
          </w:p>
        </w:tc>
        <w:tc>
          <w:tcPr>
            <w:tcW w:w="2520" w:type="dxa"/>
          </w:tcPr>
          <w:p w:rsidR="00530DD8" w:rsidRPr="00E06631" w:rsidRDefault="00530DD8" w:rsidP="00B453E0">
            <w:pPr>
              <w:rPr>
                <w:rFonts w:ascii="Arial" w:hAnsi="Arial" w:cs="Arial"/>
                <w:color w:val="000000" w:themeColor="text1"/>
                <w:sz w:val="22"/>
                <w:szCs w:val="22"/>
              </w:rPr>
            </w:pPr>
          </w:p>
          <w:p w:rsidR="00530DD8" w:rsidRPr="00E06631" w:rsidRDefault="00530DD8" w:rsidP="005C0A1A">
            <w:pPr>
              <w:jc w:val="center"/>
              <w:rPr>
                <w:rFonts w:ascii="Arial" w:hAnsi="Arial" w:cs="Arial"/>
                <w:color w:val="000000" w:themeColor="text1"/>
                <w:sz w:val="22"/>
                <w:szCs w:val="22"/>
              </w:rPr>
            </w:pPr>
            <w:r w:rsidRPr="00EA1E27">
              <w:rPr>
                <w:rFonts w:ascii="Arial" w:hAnsi="Arial" w:cs="Arial"/>
                <w:noProof/>
                <w:color w:val="000000" w:themeColor="text1"/>
                <w:sz w:val="22"/>
                <w:szCs w:val="22"/>
              </w:rPr>
              <w:t>5</w:t>
            </w:r>
          </w:p>
        </w:tc>
      </w:tr>
    </w:tbl>
    <w:p w:rsidR="00530DD8" w:rsidRPr="00E06631" w:rsidRDefault="00530DD8" w:rsidP="00B453E0">
      <w:pPr>
        <w:rPr>
          <w:rFonts w:ascii="Arial" w:hAnsi="Arial" w:cs="Arial"/>
          <w:b/>
          <w:color w:val="000000" w:themeColor="text1"/>
          <w:sz w:val="22"/>
          <w:szCs w:val="22"/>
        </w:rPr>
      </w:pPr>
    </w:p>
    <w:p w:rsidR="00530DD8" w:rsidRPr="00E06631" w:rsidRDefault="00530DD8" w:rsidP="00B453E0">
      <w:pPr>
        <w:rPr>
          <w:rFonts w:ascii="Arial" w:hAnsi="Arial" w:cs="Arial"/>
          <w:b/>
          <w:color w:val="000000" w:themeColor="text1"/>
          <w:sz w:val="22"/>
          <w:szCs w:val="22"/>
        </w:rPr>
      </w:pPr>
      <w:r w:rsidRPr="00E06631">
        <w:rPr>
          <w:rFonts w:ascii="Arial" w:hAnsi="Arial" w:cs="Arial"/>
          <w:b/>
          <w:color w:val="000000" w:themeColor="text1"/>
          <w:sz w:val="22"/>
          <w:szCs w:val="22"/>
        </w:rPr>
        <w:t>3. EXPERIENCE: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530DD8" w:rsidRPr="00E06631">
        <w:trPr>
          <w:tblHeader/>
        </w:trPr>
        <w:tc>
          <w:tcPr>
            <w:tcW w:w="3168" w:type="dxa"/>
            <w:shd w:val="clear" w:color="auto" w:fill="E0E0E0"/>
          </w:tcPr>
          <w:p w:rsidR="00530DD8" w:rsidRPr="00E06631" w:rsidRDefault="00530DD8"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Number of Years</w:t>
            </w:r>
          </w:p>
        </w:tc>
        <w:tc>
          <w:tcPr>
            <w:tcW w:w="6120" w:type="dxa"/>
            <w:shd w:val="clear" w:color="auto" w:fill="E0E0E0"/>
          </w:tcPr>
          <w:p w:rsidR="00530DD8" w:rsidRPr="00E06631" w:rsidRDefault="00530DD8"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Type of Experience</w:t>
            </w:r>
          </w:p>
        </w:tc>
      </w:tr>
      <w:tr w:rsidR="00530DD8" w:rsidRPr="00E06631">
        <w:tc>
          <w:tcPr>
            <w:tcW w:w="3168" w:type="dxa"/>
          </w:tcPr>
          <w:p w:rsidR="00530DD8" w:rsidRPr="00E06631" w:rsidRDefault="00530DD8" w:rsidP="005C0A1A">
            <w:pPr>
              <w:jc w:val="center"/>
              <w:rPr>
                <w:rFonts w:ascii="Arial" w:hAnsi="Arial" w:cs="Arial"/>
                <w:color w:val="000000" w:themeColor="text1"/>
                <w:sz w:val="22"/>
                <w:szCs w:val="22"/>
              </w:rPr>
            </w:pPr>
            <w:r w:rsidRPr="00EA1E27">
              <w:rPr>
                <w:rFonts w:ascii="Arial" w:hAnsi="Arial" w:cs="Arial"/>
                <w:noProof/>
                <w:color w:val="000000" w:themeColor="text1"/>
                <w:sz w:val="22"/>
                <w:szCs w:val="22"/>
              </w:rPr>
              <w:t>3</w:t>
            </w:r>
          </w:p>
        </w:tc>
        <w:tc>
          <w:tcPr>
            <w:tcW w:w="6120" w:type="dxa"/>
          </w:tcPr>
          <w:p w:rsidR="00530DD8" w:rsidRPr="00E06631" w:rsidRDefault="00530DD8" w:rsidP="00B453E0">
            <w:pPr>
              <w:rPr>
                <w:rFonts w:ascii="Arial Narrow" w:hAnsi="Arial Narrow" w:cs="Arial"/>
                <w:color w:val="000000" w:themeColor="text1"/>
                <w:sz w:val="22"/>
                <w:szCs w:val="22"/>
              </w:rPr>
            </w:pPr>
            <w:r w:rsidRPr="00EA1E27">
              <w:rPr>
                <w:rFonts w:ascii="Arial" w:hAnsi="Arial" w:cs="Arial"/>
                <w:b/>
                <w:noProof/>
                <w:color w:val="000000" w:themeColor="text1"/>
                <w:sz w:val="22"/>
                <w:szCs w:val="22"/>
              </w:rPr>
              <w:t>A minimum of 3 years relevant experience of which 1 years should preferably be in Local Government. Experience in the Forward Planning role in a Municipal Water Services Department</w:t>
            </w:r>
          </w:p>
        </w:tc>
      </w:tr>
    </w:tbl>
    <w:p w:rsidR="00530DD8" w:rsidRPr="00E06631" w:rsidRDefault="00530DD8" w:rsidP="00B453E0">
      <w:pPr>
        <w:tabs>
          <w:tab w:val="left" w:pos="2385"/>
        </w:tabs>
        <w:rPr>
          <w:rFonts w:ascii="Arial" w:hAnsi="Arial" w:cs="Arial"/>
          <w:b/>
          <w:color w:val="000000" w:themeColor="text1"/>
          <w:sz w:val="22"/>
          <w:szCs w:val="22"/>
        </w:rPr>
      </w:pPr>
      <w:r w:rsidRPr="00E06631">
        <w:rPr>
          <w:rFonts w:ascii="Arial" w:hAnsi="Arial" w:cs="Arial"/>
          <w:b/>
          <w:color w:val="000000" w:themeColor="text1"/>
          <w:sz w:val="22"/>
          <w:szCs w:val="22"/>
        </w:rPr>
        <w:tab/>
      </w:r>
    </w:p>
    <w:p w:rsidR="00530DD8" w:rsidRPr="00E06631" w:rsidRDefault="00530DD8"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4. GENERIC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530DD8" w:rsidRPr="00E06631">
        <w:trPr>
          <w:tblHeader/>
        </w:trPr>
        <w:tc>
          <w:tcPr>
            <w:tcW w:w="3168" w:type="dxa"/>
            <w:shd w:val="clear" w:color="auto" w:fill="E0E0E0"/>
          </w:tcPr>
          <w:p w:rsidR="00530DD8" w:rsidRPr="00E06631" w:rsidRDefault="00530DD8"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530DD8" w:rsidRPr="00E06631" w:rsidRDefault="00530DD8"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530DD8" w:rsidRPr="00E06631" w:rsidTr="00DF286C">
        <w:tc>
          <w:tcPr>
            <w:tcW w:w="3168" w:type="dxa"/>
          </w:tcPr>
          <w:p w:rsidR="00530DD8" w:rsidRPr="00E06631" w:rsidRDefault="00530DD8" w:rsidP="00DF286C">
            <w:pPr>
              <w:rPr>
                <w:rFonts w:ascii="Arial Narrow" w:hAnsi="Arial Narrow" w:cs="Arial"/>
                <w:color w:val="000000" w:themeColor="text1"/>
                <w:sz w:val="20"/>
                <w:szCs w:val="20"/>
              </w:rPr>
            </w:pPr>
            <w:r w:rsidRPr="00EA1E27">
              <w:rPr>
                <w:rFonts w:ascii="Arial Narrow" w:hAnsi="Arial Narrow" w:cs="Arial"/>
                <w:noProof/>
                <w:color w:val="000000" w:themeColor="text1"/>
                <w:sz w:val="20"/>
                <w:szCs w:val="20"/>
              </w:rPr>
              <w:t>Health and Safety</w:t>
            </w:r>
          </w:p>
        </w:tc>
        <w:tc>
          <w:tcPr>
            <w:tcW w:w="6120" w:type="dxa"/>
          </w:tcPr>
          <w:p w:rsidR="00530DD8" w:rsidRPr="00E06631" w:rsidRDefault="00530DD8" w:rsidP="00DF286C">
            <w:pPr>
              <w:autoSpaceDE w:val="0"/>
              <w:autoSpaceDN w:val="0"/>
              <w:ind w:left="357"/>
              <w:rPr>
                <w:rFonts w:ascii="Arial Narrow" w:hAnsi="Arial Narrow"/>
                <w:color w:val="000000" w:themeColor="text1"/>
                <w:sz w:val="20"/>
                <w:szCs w:val="20"/>
              </w:rPr>
            </w:pPr>
            <w:r w:rsidRPr="00EA1E27">
              <w:rPr>
                <w:rFonts w:ascii="Arial Narrow" w:hAnsi="Arial Narrow"/>
                <w:noProof/>
                <w:color w:val="000000" w:themeColor="text1"/>
                <w:sz w:val="20"/>
                <w:szCs w:val="20"/>
              </w:rPr>
              <w:t xml:space="preserve">Demonstrates knowledge of applicable health and safety regulations. </w:t>
            </w:r>
            <w:r w:rsidRPr="00EA1E27">
              <w:rPr>
                <w:rFonts w:ascii="Arial Narrow" w:hAnsi="Arial Narrow"/>
                <w:noProof/>
                <w:color w:val="000000" w:themeColor="text1"/>
                <w:sz w:val="20"/>
                <w:szCs w:val="20"/>
              </w:rPr>
              <w:lastRenderedPageBreak/>
              <w:t>Adheres to applicable health and safety regulations.</w:t>
            </w:r>
          </w:p>
          <w:p w:rsidR="00530DD8" w:rsidRPr="00E06631" w:rsidRDefault="00530DD8" w:rsidP="00530DD8">
            <w:pPr>
              <w:autoSpaceDE w:val="0"/>
              <w:autoSpaceDN w:val="0"/>
              <w:ind w:left="357"/>
              <w:rPr>
                <w:rFonts w:ascii="Arial Narrow" w:hAnsi="Arial Narrow"/>
                <w:color w:val="000000" w:themeColor="text1"/>
                <w:sz w:val="20"/>
                <w:szCs w:val="20"/>
              </w:rPr>
            </w:pPr>
          </w:p>
        </w:tc>
      </w:tr>
      <w:tr w:rsidR="00530DD8" w:rsidRPr="00E06631" w:rsidTr="00DF286C">
        <w:tc>
          <w:tcPr>
            <w:tcW w:w="3168" w:type="dxa"/>
          </w:tcPr>
          <w:p w:rsidR="00530DD8" w:rsidRPr="00E06631" w:rsidRDefault="00530DD8" w:rsidP="00DF286C">
            <w:pPr>
              <w:rPr>
                <w:rFonts w:ascii="Arial Narrow" w:hAnsi="Arial Narrow" w:cs="Arial"/>
                <w:color w:val="000000" w:themeColor="text1"/>
                <w:sz w:val="20"/>
                <w:szCs w:val="20"/>
              </w:rPr>
            </w:pPr>
            <w:r w:rsidRPr="00EA1E27">
              <w:rPr>
                <w:rFonts w:ascii="Arial Narrow" w:hAnsi="Arial Narrow" w:cs="Arial"/>
                <w:noProof/>
                <w:color w:val="000000" w:themeColor="text1"/>
                <w:sz w:val="20"/>
                <w:szCs w:val="20"/>
              </w:rPr>
              <w:lastRenderedPageBreak/>
              <w:t>South African Legislation and Municipal Bylaws</w:t>
            </w:r>
          </w:p>
        </w:tc>
        <w:tc>
          <w:tcPr>
            <w:tcW w:w="6120" w:type="dxa"/>
          </w:tcPr>
          <w:p w:rsidR="00530DD8" w:rsidRPr="00E06631" w:rsidRDefault="00530DD8" w:rsidP="00DF286C">
            <w:pPr>
              <w:autoSpaceDE w:val="0"/>
              <w:autoSpaceDN w:val="0"/>
              <w:ind w:left="357"/>
              <w:rPr>
                <w:rFonts w:ascii="Arial Narrow" w:hAnsi="Arial Narrow"/>
                <w:color w:val="000000" w:themeColor="text1"/>
                <w:sz w:val="20"/>
                <w:szCs w:val="20"/>
              </w:rPr>
            </w:pPr>
            <w:r w:rsidRPr="00EA1E27">
              <w:rPr>
                <w:rFonts w:ascii="Arial Narrow" w:hAnsi="Arial Narrow"/>
                <w:noProof/>
                <w:color w:val="000000" w:themeColor="text1"/>
                <w:sz w:val="20"/>
                <w:szCs w:val="20"/>
              </w:rPr>
              <w:t>Demonstrates knowledge of applicable SA legislation and municipal by-laws. Adheres to applicable legislation and by-laws.</w:t>
            </w:r>
          </w:p>
          <w:p w:rsidR="00530DD8" w:rsidRPr="00E06631" w:rsidRDefault="00530DD8" w:rsidP="00DF286C">
            <w:pPr>
              <w:autoSpaceDE w:val="0"/>
              <w:autoSpaceDN w:val="0"/>
              <w:ind w:left="357"/>
              <w:rPr>
                <w:rFonts w:ascii="Arial Narrow" w:hAnsi="Arial Narrow"/>
                <w:color w:val="000000" w:themeColor="text1"/>
                <w:sz w:val="20"/>
                <w:szCs w:val="20"/>
              </w:rPr>
            </w:pPr>
          </w:p>
          <w:p w:rsidR="00530DD8" w:rsidRPr="00E06631" w:rsidRDefault="00530DD8" w:rsidP="000D1C95">
            <w:pPr>
              <w:autoSpaceDE w:val="0"/>
              <w:autoSpaceDN w:val="0"/>
              <w:ind w:left="660"/>
              <w:rPr>
                <w:rFonts w:ascii="Arial Narrow" w:hAnsi="Arial Narrow"/>
                <w:color w:val="000000" w:themeColor="text1"/>
                <w:sz w:val="20"/>
                <w:szCs w:val="20"/>
              </w:rPr>
            </w:pPr>
            <w:r w:rsidRPr="00EA1E27">
              <w:rPr>
                <w:rFonts w:ascii="Arial Narrow" w:hAnsi="Arial Narrow"/>
                <w:noProof/>
                <w:color w:val="000000" w:themeColor="text1"/>
                <w:sz w:val="18"/>
                <w:szCs w:val="18"/>
              </w:rPr>
              <w:t>Prepares and continually revises internal standards by comparing them against the Nationally accepted Red Book.</w:t>
            </w:r>
          </w:p>
        </w:tc>
      </w:tr>
    </w:tbl>
    <w:p w:rsidR="00530DD8" w:rsidRPr="00E06631" w:rsidRDefault="00530DD8" w:rsidP="00B453E0">
      <w:pPr>
        <w:rPr>
          <w:rFonts w:ascii="Arial" w:hAnsi="Arial" w:cs="Arial"/>
          <w:color w:val="000000" w:themeColor="text1"/>
          <w:sz w:val="22"/>
          <w:szCs w:val="22"/>
          <w:lang w:val="en-GB"/>
        </w:rPr>
      </w:pPr>
    </w:p>
    <w:p w:rsidR="00530DD8" w:rsidRPr="00E06631" w:rsidRDefault="00530DD8"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5. FUNCTIONAL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530DD8" w:rsidRPr="00E06631">
        <w:trPr>
          <w:tblHeader/>
        </w:trPr>
        <w:tc>
          <w:tcPr>
            <w:tcW w:w="3168" w:type="dxa"/>
            <w:shd w:val="clear" w:color="auto" w:fill="E0E0E0"/>
          </w:tcPr>
          <w:p w:rsidR="00530DD8" w:rsidRPr="00E06631" w:rsidRDefault="00530DD8"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530DD8" w:rsidRPr="00E06631" w:rsidRDefault="00530DD8"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530DD8" w:rsidRPr="00E06631" w:rsidTr="005F56C9">
        <w:tc>
          <w:tcPr>
            <w:tcW w:w="3168" w:type="dxa"/>
          </w:tcPr>
          <w:p w:rsidR="00530DD8" w:rsidRPr="00E06631" w:rsidRDefault="00530DD8" w:rsidP="005F56C9">
            <w:pPr>
              <w:rPr>
                <w:rFonts w:ascii="Arial Narrow" w:hAnsi="Arial Narrow" w:cs="Arial"/>
                <w:color w:val="000000" w:themeColor="text1"/>
                <w:sz w:val="20"/>
                <w:szCs w:val="20"/>
              </w:rPr>
            </w:pPr>
            <w:r w:rsidRPr="00EA1E27">
              <w:rPr>
                <w:rFonts w:ascii="Arial Narrow" w:hAnsi="Arial Narrow" w:cs="Arial"/>
                <w:noProof/>
                <w:color w:val="000000" w:themeColor="text1"/>
                <w:sz w:val="20"/>
                <w:szCs w:val="20"/>
              </w:rPr>
              <w:t>Engineering Master Planning</w:t>
            </w:r>
          </w:p>
        </w:tc>
        <w:tc>
          <w:tcPr>
            <w:tcW w:w="6120" w:type="dxa"/>
          </w:tcPr>
          <w:p w:rsidR="00530DD8" w:rsidRPr="00E06631" w:rsidRDefault="00530DD8" w:rsidP="005F56C9">
            <w:pPr>
              <w:autoSpaceDE w:val="0"/>
              <w:autoSpaceDN w:val="0"/>
              <w:ind w:left="357"/>
              <w:rPr>
                <w:rFonts w:ascii="Arial Narrow" w:hAnsi="Arial Narrow"/>
                <w:color w:val="000000" w:themeColor="text1"/>
                <w:sz w:val="20"/>
                <w:szCs w:val="20"/>
              </w:rPr>
            </w:pPr>
            <w:r w:rsidRPr="00EA1E27">
              <w:rPr>
                <w:rFonts w:ascii="Arial Narrow" w:hAnsi="Arial Narrow"/>
                <w:noProof/>
                <w:color w:val="000000" w:themeColor="text1"/>
                <w:sz w:val="20"/>
                <w:szCs w:val="20"/>
              </w:rPr>
              <w:t>Applies engineering knowledge, skills and experience to formulate long-term comprehensive outlines of service delivery plans for municipal infrastructure needs and growth in order to guide orderly private and public development. Forecasts service delivery requirements and demands and assess the impact thereof on providing an effective and efficient sustainable service and takess corrective action where required.</w:t>
            </w:r>
          </w:p>
          <w:p w:rsidR="00530DD8" w:rsidRPr="00E06631" w:rsidRDefault="00530DD8" w:rsidP="005F56C9">
            <w:pPr>
              <w:autoSpaceDE w:val="0"/>
              <w:autoSpaceDN w:val="0"/>
              <w:ind w:left="357"/>
              <w:rPr>
                <w:rFonts w:ascii="Arial Narrow" w:hAnsi="Arial Narrow"/>
                <w:color w:val="000000" w:themeColor="text1"/>
                <w:sz w:val="20"/>
                <w:szCs w:val="20"/>
              </w:rPr>
            </w:pPr>
          </w:p>
          <w:p w:rsidR="00530DD8" w:rsidRPr="00EA1E27" w:rsidRDefault="00530DD8" w:rsidP="00FD3A69">
            <w:pPr>
              <w:autoSpaceDE w:val="0"/>
              <w:autoSpaceDN w:val="0"/>
              <w:ind w:left="660"/>
              <w:rPr>
                <w:rFonts w:ascii="Arial Narrow" w:hAnsi="Arial Narrow"/>
                <w:noProof/>
                <w:color w:val="000000" w:themeColor="text1"/>
                <w:sz w:val="18"/>
                <w:szCs w:val="18"/>
              </w:rPr>
            </w:pPr>
            <w:r w:rsidRPr="00EA1E27">
              <w:rPr>
                <w:rFonts w:ascii="Arial Narrow" w:hAnsi="Arial Narrow"/>
                <w:noProof/>
                <w:color w:val="000000" w:themeColor="text1"/>
                <w:sz w:val="18"/>
                <w:szCs w:val="18"/>
              </w:rPr>
              <w:t>Identifies projects for funding.</w:t>
            </w:r>
          </w:p>
          <w:p w:rsidR="00530DD8" w:rsidRPr="00EA1E27" w:rsidRDefault="00530DD8" w:rsidP="00FD3A69">
            <w:pPr>
              <w:autoSpaceDE w:val="0"/>
              <w:autoSpaceDN w:val="0"/>
              <w:ind w:left="660"/>
              <w:rPr>
                <w:rFonts w:ascii="Arial Narrow" w:hAnsi="Arial Narrow"/>
                <w:noProof/>
                <w:color w:val="000000" w:themeColor="text1"/>
                <w:sz w:val="18"/>
                <w:szCs w:val="18"/>
              </w:rPr>
            </w:pPr>
          </w:p>
          <w:p w:rsidR="00530DD8" w:rsidRPr="00EA1E27" w:rsidRDefault="00530DD8" w:rsidP="00FD3A69">
            <w:pPr>
              <w:autoSpaceDE w:val="0"/>
              <w:autoSpaceDN w:val="0"/>
              <w:ind w:left="660"/>
              <w:rPr>
                <w:rFonts w:ascii="Arial Narrow" w:hAnsi="Arial Narrow"/>
                <w:noProof/>
                <w:color w:val="000000" w:themeColor="text1"/>
                <w:sz w:val="18"/>
                <w:szCs w:val="18"/>
              </w:rPr>
            </w:pPr>
            <w:r w:rsidRPr="00EA1E27">
              <w:rPr>
                <w:rFonts w:ascii="Arial Narrow" w:hAnsi="Arial Narrow"/>
                <w:noProof/>
                <w:color w:val="000000" w:themeColor="text1"/>
                <w:sz w:val="18"/>
                <w:szCs w:val="18"/>
              </w:rPr>
              <w:t>Reviews IDP goals and ensures planning complies with goals.</w:t>
            </w:r>
          </w:p>
          <w:p w:rsidR="00530DD8" w:rsidRPr="00EA1E27" w:rsidRDefault="00530DD8" w:rsidP="00FD3A69">
            <w:pPr>
              <w:autoSpaceDE w:val="0"/>
              <w:autoSpaceDN w:val="0"/>
              <w:ind w:left="660"/>
              <w:rPr>
                <w:rFonts w:ascii="Arial Narrow" w:hAnsi="Arial Narrow"/>
                <w:noProof/>
                <w:color w:val="000000" w:themeColor="text1"/>
                <w:sz w:val="18"/>
                <w:szCs w:val="18"/>
              </w:rPr>
            </w:pPr>
          </w:p>
          <w:p w:rsidR="00530DD8" w:rsidRPr="00EA1E27" w:rsidRDefault="00530DD8" w:rsidP="00FD3A69">
            <w:pPr>
              <w:autoSpaceDE w:val="0"/>
              <w:autoSpaceDN w:val="0"/>
              <w:ind w:left="660"/>
              <w:rPr>
                <w:rFonts w:ascii="Arial Narrow" w:hAnsi="Arial Narrow"/>
                <w:noProof/>
                <w:color w:val="000000" w:themeColor="text1"/>
                <w:sz w:val="18"/>
                <w:szCs w:val="18"/>
              </w:rPr>
            </w:pPr>
            <w:r w:rsidRPr="00EA1E27">
              <w:rPr>
                <w:rFonts w:ascii="Arial Narrow" w:hAnsi="Arial Narrow"/>
                <w:noProof/>
                <w:color w:val="000000" w:themeColor="text1"/>
                <w:sz w:val="18"/>
                <w:szCs w:val="18"/>
              </w:rPr>
              <w:t>Assesses bulk infrastructural needs of the Sanitation Branch.</w:t>
            </w:r>
          </w:p>
          <w:p w:rsidR="00530DD8" w:rsidRPr="00EA1E27" w:rsidRDefault="00530DD8" w:rsidP="00FD3A69">
            <w:pPr>
              <w:autoSpaceDE w:val="0"/>
              <w:autoSpaceDN w:val="0"/>
              <w:ind w:left="660"/>
              <w:rPr>
                <w:rFonts w:ascii="Arial Narrow" w:hAnsi="Arial Narrow"/>
                <w:noProof/>
                <w:color w:val="000000" w:themeColor="text1"/>
                <w:sz w:val="18"/>
                <w:szCs w:val="18"/>
              </w:rPr>
            </w:pPr>
          </w:p>
          <w:p w:rsidR="00530DD8" w:rsidRPr="00E06631" w:rsidRDefault="00530DD8" w:rsidP="000D1C95">
            <w:pPr>
              <w:autoSpaceDE w:val="0"/>
              <w:autoSpaceDN w:val="0"/>
              <w:ind w:left="660"/>
              <w:rPr>
                <w:rFonts w:ascii="Arial Narrow" w:hAnsi="Arial Narrow"/>
                <w:color w:val="000000" w:themeColor="text1"/>
                <w:sz w:val="20"/>
                <w:szCs w:val="20"/>
              </w:rPr>
            </w:pPr>
            <w:r w:rsidRPr="00EA1E27">
              <w:rPr>
                <w:rFonts w:ascii="Arial Narrow" w:hAnsi="Arial Narrow"/>
                <w:noProof/>
                <w:color w:val="000000" w:themeColor="text1"/>
                <w:sz w:val="18"/>
                <w:szCs w:val="18"/>
              </w:rPr>
              <w:t>Reports on capacity of sewers for development purposes.</w:t>
            </w:r>
          </w:p>
        </w:tc>
      </w:tr>
      <w:tr w:rsidR="00530DD8" w:rsidRPr="00E06631" w:rsidTr="005F56C9">
        <w:tc>
          <w:tcPr>
            <w:tcW w:w="3168" w:type="dxa"/>
          </w:tcPr>
          <w:p w:rsidR="00530DD8" w:rsidRPr="00E06631" w:rsidRDefault="00530DD8" w:rsidP="005F56C9">
            <w:pPr>
              <w:rPr>
                <w:rFonts w:ascii="Arial Narrow" w:hAnsi="Arial Narrow" w:cs="Arial"/>
                <w:color w:val="000000" w:themeColor="text1"/>
                <w:sz w:val="20"/>
                <w:szCs w:val="20"/>
              </w:rPr>
            </w:pPr>
            <w:r w:rsidRPr="00EA1E27">
              <w:rPr>
                <w:rFonts w:ascii="Arial Narrow" w:hAnsi="Arial Narrow" w:cs="Arial"/>
                <w:noProof/>
                <w:color w:val="000000" w:themeColor="text1"/>
                <w:sz w:val="20"/>
                <w:szCs w:val="20"/>
              </w:rPr>
              <w:t>Engineering Implementation Planning</w:t>
            </w:r>
          </w:p>
        </w:tc>
        <w:tc>
          <w:tcPr>
            <w:tcW w:w="6120" w:type="dxa"/>
          </w:tcPr>
          <w:p w:rsidR="00530DD8" w:rsidRPr="00E06631" w:rsidRDefault="00530DD8" w:rsidP="005F56C9">
            <w:pPr>
              <w:autoSpaceDE w:val="0"/>
              <w:autoSpaceDN w:val="0"/>
              <w:ind w:left="357"/>
              <w:rPr>
                <w:rFonts w:ascii="Arial Narrow" w:hAnsi="Arial Narrow"/>
                <w:color w:val="000000" w:themeColor="text1"/>
                <w:sz w:val="20"/>
                <w:szCs w:val="20"/>
              </w:rPr>
            </w:pPr>
            <w:r w:rsidRPr="00EA1E27">
              <w:rPr>
                <w:rFonts w:ascii="Arial Narrow" w:hAnsi="Arial Narrow"/>
                <w:noProof/>
                <w:color w:val="000000" w:themeColor="text1"/>
                <w:sz w:val="20"/>
                <w:szCs w:val="20"/>
              </w:rPr>
              <w:t>Applies engineering knowledge, skills and experience to prepare detailed production plans of infrastructure as determined by long-term master planning. Interprets and scopes design requirements for services delivery as guided by master plans, prepares concept proposals and seeks and provides advice on latest technology, prepares contract documentation.</w:t>
            </w:r>
          </w:p>
          <w:p w:rsidR="00530DD8" w:rsidRPr="00E06631" w:rsidRDefault="00530DD8" w:rsidP="005F56C9">
            <w:pPr>
              <w:autoSpaceDE w:val="0"/>
              <w:autoSpaceDN w:val="0"/>
              <w:ind w:left="357"/>
              <w:rPr>
                <w:rFonts w:ascii="Arial Narrow" w:hAnsi="Arial Narrow"/>
                <w:color w:val="000000" w:themeColor="text1"/>
                <w:sz w:val="20"/>
                <w:szCs w:val="20"/>
              </w:rPr>
            </w:pPr>
          </w:p>
          <w:p w:rsidR="00530DD8" w:rsidRPr="00EA1E27" w:rsidRDefault="00530DD8" w:rsidP="00FD3A69">
            <w:pPr>
              <w:autoSpaceDE w:val="0"/>
              <w:autoSpaceDN w:val="0"/>
              <w:ind w:left="660"/>
              <w:rPr>
                <w:rFonts w:ascii="Arial Narrow" w:hAnsi="Arial Narrow"/>
                <w:noProof/>
                <w:color w:val="000000" w:themeColor="text1"/>
                <w:sz w:val="18"/>
                <w:szCs w:val="18"/>
              </w:rPr>
            </w:pPr>
            <w:r w:rsidRPr="00EA1E27">
              <w:rPr>
                <w:rFonts w:ascii="Arial Narrow" w:hAnsi="Arial Narrow"/>
                <w:noProof/>
                <w:color w:val="000000" w:themeColor="text1"/>
                <w:sz w:val="18"/>
                <w:szCs w:val="18"/>
              </w:rPr>
              <w:t>Compiles and updates sewer design standards and specifications for the Sanitation Division.</w:t>
            </w:r>
          </w:p>
          <w:p w:rsidR="00530DD8" w:rsidRPr="00EA1E27" w:rsidRDefault="00530DD8" w:rsidP="00FD3A69">
            <w:pPr>
              <w:autoSpaceDE w:val="0"/>
              <w:autoSpaceDN w:val="0"/>
              <w:ind w:left="660"/>
              <w:rPr>
                <w:rFonts w:ascii="Arial Narrow" w:hAnsi="Arial Narrow"/>
                <w:noProof/>
                <w:color w:val="000000" w:themeColor="text1"/>
                <w:sz w:val="18"/>
                <w:szCs w:val="18"/>
              </w:rPr>
            </w:pPr>
          </w:p>
          <w:p w:rsidR="00530DD8" w:rsidRPr="00E06631" w:rsidRDefault="00530DD8" w:rsidP="000D1C95">
            <w:pPr>
              <w:autoSpaceDE w:val="0"/>
              <w:autoSpaceDN w:val="0"/>
              <w:ind w:left="660"/>
              <w:rPr>
                <w:rFonts w:ascii="Arial Narrow" w:hAnsi="Arial Narrow"/>
                <w:color w:val="000000" w:themeColor="text1"/>
                <w:sz w:val="20"/>
                <w:szCs w:val="20"/>
              </w:rPr>
            </w:pPr>
            <w:r w:rsidRPr="00EA1E27">
              <w:rPr>
                <w:rFonts w:ascii="Arial Narrow" w:hAnsi="Arial Narrow"/>
                <w:noProof/>
                <w:color w:val="000000" w:themeColor="text1"/>
                <w:sz w:val="18"/>
                <w:szCs w:val="18"/>
              </w:rPr>
              <w:t>Carries out designs of sewer networks and pump stations.</w:t>
            </w:r>
          </w:p>
        </w:tc>
      </w:tr>
      <w:tr w:rsidR="00530DD8" w:rsidRPr="00E06631" w:rsidTr="005F56C9">
        <w:tc>
          <w:tcPr>
            <w:tcW w:w="3168" w:type="dxa"/>
          </w:tcPr>
          <w:p w:rsidR="00530DD8" w:rsidRPr="00E06631" w:rsidRDefault="00530DD8" w:rsidP="005F56C9">
            <w:pPr>
              <w:rPr>
                <w:rFonts w:ascii="Arial Narrow" w:hAnsi="Arial Narrow" w:cs="Arial"/>
                <w:color w:val="000000" w:themeColor="text1"/>
                <w:sz w:val="20"/>
                <w:szCs w:val="20"/>
              </w:rPr>
            </w:pPr>
            <w:r w:rsidRPr="00EA1E27">
              <w:rPr>
                <w:rFonts w:ascii="Arial Narrow" w:hAnsi="Arial Narrow" w:cs="Arial"/>
                <w:noProof/>
                <w:color w:val="000000" w:themeColor="text1"/>
                <w:sz w:val="20"/>
                <w:szCs w:val="20"/>
              </w:rPr>
              <w:t>Engineering Operations and Maintenance</w:t>
            </w:r>
          </w:p>
        </w:tc>
        <w:tc>
          <w:tcPr>
            <w:tcW w:w="6120" w:type="dxa"/>
          </w:tcPr>
          <w:p w:rsidR="00530DD8" w:rsidRPr="00E06631" w:rsidRDefault="00530DD8" w:rsidP="005F56C9">
            <w:pPr>
              <w:autoSpaceDE w:val="0"/>
              <w:autoSpaceDN w:val="0"/>
              <w:ind w:left="357"/>
              <w:rPr>
                <w:rFonts w:ascii="Arial Narrow" w:hAnsi="Arial Narrow"/>
                <w:color w:val="000000" w:themeColor="text1"/>
                <w:sz w:val="20"/>
                <w:szCs w:val="20"/>
              </w:rPr>
            </w:pPr>
            <w:r w:rsidRPr="00EA1E27">
              <w:rPr>
                <w:rFonts w:ascii="Arial Narrow" w:hAnsi="Arial Narrow"/>
                <w:noProof/>
                <w:color w:val="000000" w:themeColor="text1"/>
                <w:sz w:val="20"/>
                <w:szCs w:val="20"/>
              </w:rPr>
              <w:t>Understands and applies engineering knowledge, skill and experience in a specific service delivery. Offers specialised advice to others. Draws on innovation and best practice in devising solutions to ensure service delivery is provided with minimum interruption and to a satisfactory standard.</w:t>
            </w:r>
          </w:p>
          <w:p w:rsidR="00530DD8" w:rsidRPr="00E06631" w:rsidRDefault="00530DD8" w:rsidP="00530DD8">
            <w:pPr>
              <w:autoSpaceDE w:val="0"/>
              <w:autoSpaceDN w:val="0"/>
              <w:ind w:left="357"/>
              <w:rPr>
                <w:rFonts w:ascii="Arial Narrow" w:hAnsi="Arial Narrow"/>
                <w:color w:val="000000" w:themeColor="text1"/>
                <w:sz w:val="20"/>
                <w:szCs w:val="20"/>
              </w:rPr>
            </w:pPr>
          </w:p>
        </w:tc>
      </w:tr>
      <w:tr w:rsidR="00530DD8" w:rsidRPr="00E06631" w:rsidTr="005F56C9">
        <w:tc>
          <w:tcPr>
            <w:tcW w:w="3168" w:type="dxa"/>
          </w:tcPr>
          <w:p w:rsidR="00530DD8" w:rsidRPr="00E06631" w:rsidRDefault="00530DD8" w:rsidP="005F56C9">
            <w:pPr>
              <w:rPr>
                <w:rFonts w:ascii="Arial Narrow" w:hAnsi="Arial Narrow" w:cs="Arial"/>
                <w:color w:val="000000" w:themeColor="text1"/>
                <w:sz w:val="20"/>
                <w:szCs w:val="20"/>
              </w:rPr>
            </w:pPr>
            <w:r w:rsidRPr="00EA1E27">
              <w:rPr>
                <w:rFonts w:ascii="Arial Narrow" w:hAnsi="Arial Narrow" w:cs="Arial"/>
                <w:noProof/>
                <w:color w:val="000000" w:themeColor="text1"/>
                <w:sz w:val="20"/>
                <w:szCs w:val="20"/>
              </w:rPr>
              <w:t>Engineering Technical Functional Duties</w:t>
            </w:r>
          </w:p>
        </w:tc>
        <w:tc>
          <w:tcPr>
            <w:tcW w:w="6120" w:type="dxa"/>
          </w:tcPr>
          <w:p w:rsidR="00530DD8" w:rsidRPr="00E06631" w:rsidRDefault="00530DD8" w:rsidP="005F56C9">
            <w:pPr>
              <w:autoSpaceDE w:val="0"/>
              <w:autoSpaceDN w:val="0"/>
              <w:ind w:left="357"/>
              <w:rPr>
                <w:rFonts w:ascii="Arial Narrow" w:hAnsi="Arial Narrow"/>
                <w:color w:val="000000" w:themeColor="text1"/>
                <w:sz w:val="20"/>
                <w:szCs w:val="20"/>
              </w:rPr>
            </w:pPr>
            <w:r w:rsidRPr="00EA1E27">
              <w:rPr>
                <w:rFonts w:ascii="Arial Narrow" w:hAnsi="Arial Narrow"/>
                <w:noProof/>
                <w:color w:val="000000" w:themeColor="text1"/>
                <w:sz w:val="20"/>
                <w:szCs w:val="20"/>
              </w:rPr>
              <w:t>Understands and applies technical knowledge of functional duties, processes, methodology and systems. Offers specialised advice to others. Draws on innovation and best practice in executing technical functional duties.</w:t>
            </w:r>
          </w:p>
          <w:p w:rsidR="00530DD8" w:rsidRPr="00E06631" w:rsidRDefault="00530DD8" w:rsidP="005F56C9">
            <w:pPr>
              <w:autoSpaceDE w:val="0"/>
              <w:autoSpaceDN w:val="0"/>
              <w:ind w:left="357"/>
              <w:rPr>
                <w:rFonts w:ascii="Arial Narrow" w:hAnsi="Arial Narrow"/>
                <w:color w:val="000000" w:themeColor="text1"/>
                <w:sz w:val="20"/>
                <w:szCs w:val="20"/>
              </w:rPr>
            </w:pPr>
          </w:p>
          <w:p w:rsidR="00530DD8" w:rsidRPr="00EA1E27" w:rsidRDefault="00530DD8" w:rsidP="00FD3A69">
            <w:pPr>
              <w:autoSpaceDE w:val="0"/>
              <w:autoSpaceDN w:val="0"/>
              <w:ind w:left="660"/>
              <w:rPr>
                <w:rFonts w:ascii="Arial Narrow" w:hAnsi="Arial Narrow"/>
                <w:noProof/>
                <w:color w:val="000000" w:themeColor="text1"/>
                <w:sz w:val="18"/>
                <w:szCs w:val="18"/>
              </w:rPr>
            </w:pPr>
            <w:r w:rsidRPr="00EA1E27">
              <w:rPr>
                <w:rFonts w:ascii="Arial Narrow" w:hAnsi="Arial Narrow"/>
                <w:noProof/>
                <w:color w:val="000000" w:themeColor="text1"/>
                <w:sz w:val="18"/>
                <w:szCs w:val="18"/>
              </w:rPr>
              <w:t>Investigates and undertakes surveys of water installations in the field.</w:t>
            </w:r>
          </w:p>
          <w:p w:rsidR="00530DD8" w:rsidRPr="00EA1E27" w:rsidRDefault="00530DD8" w:rsidP="00FD3A69">
            <w:pPr>
              <w:autoSpaceDE w:val="0"/>
              <w:autoSpaceDN w:val="0"/>
              <w:ind w:left="660"/>
              <w:rPr>
                <w:rFonts w:ascii="Arial Narrow" w:hAnsi="Arial Narrow"/>
                <w:noProof/>
                <w:color w:val="000000" w:themeColor="text1"/>
                <w:sz w:val="18"/>
                <w:szCs w:val="18"/>
              </w:rPr>
            </w:pPr>
          </w:p>
          <w:p w:rsidR="00530DD8" w:rsidRPr="00EA1E27" w:rsidRDefault="00530DD8" w:rsidP="00FD3A69">
            <w:pPr>
              <w:autoSpaceDE w:val="0"/>
              <w:autoSpaceDN w:val="0"/>
              <w:ind w:left="660"/>
              <w:rPr>
                <w:rFonts w:ascii="Arial Narrow" w:hAnsi="Arial Narrow"/>
                <w:noProof/>
                <w:color w:val="000000" w:themeColor="text1"/>
                <w:sz w:val="18"/>
                <w:szCs w:val="18"/>
              </w:rPr>
            </w:pPr>
            <w:r w:rsidRPr="00EA1E27">
              <w:rPr>
                <w:rFonts w:ascii="Arial Narrow" w:hAnsi="Arial Narrow"/>
                <w:noProof/>
                <w:color w:val="000000" w:themeColor="text1"/>
                <w:sz w:val="18"/>
                <w:szCs w:val="18"/>
              </w:rPr>
              <w:t>Checks Town Planning proposals by perusing and noting developments.</w:t>
            </w:r>
          </w:p>
          <w:p w:rsidR="00530DD8" w:rsidRPr="00EA1E27" w:rsidRDefault="00530DD8" w:rsidP="00FD3A69">
            <w:pPr>
              <w:autoSpaceDE w:val="0"/>
              <w:autoSpaceDN w:val="0"/>
              <w:ind w:left="660"/>
              <w:rPr>
                <w:rFonts w:ascii="Arial Narrow" w:hAnsi="Arial Narrow"/>
                <w:noProof/>
                <w:color w:val="000000" w:themeColor="text1"/>
                <w:sz w:val="18"/>
                <w:szCs w:val="18"/>
              </w:rPr>
            </w:pPr>
          </w:p>
          <w:p w:rsidR="00530DD8" w:rsidRPr="00EA1E27" w:rsidRDefault="00530DD8" w:rsidP="00FD3A69">
            <w:pPr>
              <w:autoSpaceDE w:val="0"/>
              <w:autoSpaceDN w:val="0"/>
              <w:ind w:left="660"/>
              <w:rPr>
                <w:rFonts w:ascii="Arial Narrow" w:hAnsi="Arial Narrow"/>
                <w:noProof/>
                <w:color w:val="000000" w:themeColor="text1"/>
                <w:sz w:val="18"/>
                <w:szCs w:val="18"/>
              </w:rPr>
            </w:pPr>
            <w:r w:rsidRPr="00EA1E27">
              <w:rPr>
                <w:rFonts w:ascii="Arial Narrow" w:hAnsi="Arial Narrow"/>
                <w:noProof/>
                <w:color w:val="000000" w:themeColor="text1"/>
                <w:sz w:val="18"/>
                <w:szCs w:val="18"/>
              </w:rPr>
              <w:t>Comments on new development proposals from Consulting Engineers.</w:t>
            </w:r>
          </w:p>
          <w:p w:rsidR="00530DD8" w:rsidRPr="00EA1E27" w:rsidRDefault="00530DD8" w:rsidP="00FD3A69">
            <w:pPr>
              <w:autoSpaceDE w:val="0"/>
              <w:autoSpaceDN w:val="0"/>
              <w:ind w:left="660"/>
              <w:rPr>
                <w:rFonts w:ascii="Arial Narrow" w:hAnsi="Arial Narrow"/>
                <w:noProof/>
                <w:color w:val="000000" w:themeColor="text1"/>
                <w:sz w:val="18"/>
                <w:szCs w:val="18"/>
              </w:rPr>
            </w:pPr>
          </w:p>
          <w:p w:rsidR="00530DD8" w:rsidRPr="00EA1E27" w:rsidRDefault="00530DD8" w:rsidP="00FD3A69">
            <w:pPr>
              <w:autoSpaceDE w:val="0"/>
              <w:autoSpaceDN w:val="0"/>
              <w:ind w:left="660"/>
              <w:rPr>
                <w:rFonts w:ascii="Arial Narrow" w:hAnsi="Arial Narrow"/>
                <w:noProof/>
                <w:color w:val="000000" w:themeColor="text1"/>
                <w:sz w:val="18"/>
                <w:szCs w:val="18"/>
              </w:rPr>
            </w:pPr>
            <w:r w:rsidRPr="00EA1E27">
              <w:rPr>
                <w:rFonts w:ascii="Arial Narrow" w:hAnsi="Arial Narrow"/>
                <w:noProof/>
                <w:color w:val="000000" w:themeColor="text1"/>
                <w:sz w:val="18"/>
                <w:szCs w:val="18"/>
              </w:rPr>
              <w:t>Assists with the compilation and updating of sewer infrastructure design standards and specifications.</w:t>
            </w:r>
          </w:p>
          <w:p w:rsidR="00530DD8" w:rsidRPr="00EA1E27" w:rsidRDefault="00530DD8" w:rsidP="00FD3A69">
            <w:pPr>
              <w:autoSpaceDE w:val="0"/>
              <w:autoSpaceDN w:val="0"/>
              <w:ind w:left="660"/>
              <w:rPr>
                <w:rFonts w:ascii="Arial Narrow" w:hAnsi="Arial Narrow"/>
                <w:noProof/>
                <w:color w:val="000000" w:themeColor="text1"/>
                <w:sz w:val="18"/>
                <w:szCs w:val="18"/>
              </w:rPr>
            </w:pPr>
          </w:p>
          <w:p w:rsidR="00530DD8" w:rsidRPr="00EA1E27" w:rsidRDefault="00530DD8" w:rsidP="00FD3A69">
            <w:pPr>
              <w:autoSpaceDE w:val="0"/>
              <w:autoSpaceDN w:val="0"/>
              <w:ind w:left="660"/>
              <w:rPr>
                <w:rFonts w:ascii="Arial Narrow" w:hAnsi="Arial Narrow"/>
                <w:noProof/>
                <w:color w:val="000000" w:themeColor="text1"/>
                <w:sz w:val="18"/>
                <w:szCs w:val="18"/>
              </w:rPr>
            </w:pPr>
            <w:r w:rsidRPr="00EA1E27">
              <w:rPr>
                <w:rFonts w:ascii="Arial Narrow" w:hAnsi="Arial Narrow"/>
                <w:noProof/>
                <w:color w:val="000000" w:themeColor="text1"/>
                <w:sz w:val="18"/>
                <w:szCs w:val="18"/>
              </w:rPr>
              <w:t>Carries out minor designs of sewer networks and pump stations.</w:t>
            </w:r>
          </w:p>
          <w:p w:rsidR="00530DD8" w:rsidRPr="00EA1E27" w:rsidRDefault="00530DD8" w:rsidP="00FD3A69">
            <w:pPr>
              <w:autoSpaceDE w:val="0"/>
              <w:autoSpaceDN w:val="0"/>
              <w:ind w:left="660"/>
              <w:rPr>
                <w:rFonts w:ascii="Arial Narrow" w:hAnsi="Arial Narrow"/>
                <w:noProof/>
                <w:color w:val="000000" w:themeColor="text1"/>
                <w:sz w:val="18"/>
                <w:szCs w:val="18"/>
              </w:rPr>
            </w:pPr>
          </w:p>
          <w:p w:rsidR="00530DD8" w:rsidRPr="00EA1E27" w:rsidRDefault="00530DD8" w:rsidP="00FD3A69">
            <w:pPr>
              <w:autoSpaceDE w:val="0"/>
              <w:autoSpaceDN w:val="0"/>
              <w:ind w:left="660"/>
              <w:rPr>
                <w:rFonts w:ascii="Arial Narrow" w:hAnsi="Arial Narrow"/>
                <w:noProof/>
                <w:color w:val="000000" w:themeColor="text1"/>
                <w:sz w:val="18"/>
                <w:szCs w:val="18"/>
              </w:rPr>
            </w:pPr>
            <w:r w:rsidRPr="00EA1E27">
              <w:rPr>
                <w:rFonts w:ascii="Arial Narrow" w:hAnsi="Arial Narrow"/>
                <w:noProof/>
                <w:color w:val="000000" w:themeColor="text1"/>
                <w:sz w:val="18"/>
                <w:szCs w:val="18"/>
              </w:rPr>
              <w:t>Investigates and undertakes surveys of sewer infrastructure in the field.</w:t>
            </w:r>
          </w:p>
          <w:p w:rsidR="00530DD8" w:rsidRPr="00EA1E27" w:rsidRDefault="00530DD8" w:rsidP="00FD3A69">
            <w:pPr>
              <w:autoSpaceDE w:val="0"/>
              <w:autoSpaceDN w:val="0"/>
              <w:ind w:left="660"/>
              <w:rPr>
                <w:rFonts w:ascii="Arial Narrow" w:hAnsi="Arial Narrow"/>
                <w:noProof/>
                <w:color w:val="000000" w:themeColor="text1"/>
                <w:sz w:val="18"/>
                <w:szCs w:val="18"/>
              </w:rPr>
            </w:pPr>
          </w:p>
          <w:p w:rsidR="00530DD8" w:rsidRPr="00EA1E27" w:rsidRDefault="00530DD8" w:rsidP="00FD3A69">
            <w:pPr>
              <w:autoSpaceDE w:val="0"/>
              <w:autoSpaceDN w:val="0"/>
              <w:ind w:left="660"/>
              <w:rPr>
                <w:rFonts w:ascii="Arial Narrow" w:hAnsi="Arial Narrow"/>
                <w:noProof/>
                <w:color w:val="000000" w:themeColor="text1"/>
                <w:sz w:val="18"/>
                <w:szCs w:val="18"/>
              </w:rPr>
            </w:pPr>
            <w:r w:rsidRPr="00EA1E27">
              <w:rPr>
                <w:rFonts w:ascii="Arial Narrow" w:hAnsi="Arial Narrow"/>
                <w:noProof/>
                <w:color w:val="000000" w:themeColor="text1"/>
                <w:sz w:val="18"/>
                <w:szCs w:val="18"/>
              </w:rPr>
              <w:t>Reports on capacity of sewer reticulation for development purposes.</w:t>
            </w:r>
          </w:p>
          <w:p w:rsidR="00530DD8" w:rsidRPr="00EA1E27" w:rsidRDefault="00530DD8" w:rsidP="00FD3A69">
            <w:pPr>
              <w:autoSpaceDE w:val="0"/>
              <w:autoSpaceDN w:val="0"/>
              <w:ind w:left="660"/>
              <w:rPr>
                <w:rFonts w:ascii="Arial Narrow" w:hAnsi="Arial Narrow"/>
                <w:noProof/>
                <w:color w:val="000000" w:themeColor="text1"/>
                <w:sz w:val="18"/>
                <w:szCs w:val="18"/>
              </w:rPr>
            </w:pPr>
          </w:p>
          <w:p w:rsidR="00530DD8" w:rsidRPr="00E06631" w:rsidRDefault="00530DD8" w:rsidP="000D1C95">
            <w:pPr>
              <w:autoSpaceDE w:val="0"/>
              <w:autoSpaceDN w:val="0"/>
              <w:ind w:left="660"/>
              <w:rPr>
                <w:rFonts w:ascii="Arial Narrow" w:hAnsi="Arial Narrow"/>
                <w:color w:val="000000" w:themeColor="text1"/>
                <w:sz w:val="20"/>
                <w:szCs w:val="20"/>
              </w:rPr>
            </w:pPr>
            <w:r w:rsidRPr="00EA1E27">
              <w:rPr>
                <w:rFonts w:ascii="Arial Narrow" w:hAnsi="Arial Narrow"/>
                <w:noProof/>
                <w:color w:val="000000" w:themeColor="text1"/>
                <w:sz w:val="18"/>
                <w:szCs w:val="18"/>
              </w:rPr>
              <w:t>Supplies information and assists with preliminary designs by interpreting aerial photographs, cadastral maps, topographical maps and GIS.</w:t>
            </w:r>
          </w:p>
        </w:tc>
      </w:tr>
      <w:tr w:rsidR="00530DD8" w:rsidRPr="00E06631" w:rsidTr="005F56C9">
        <w:tc>
          <w:tcPr>
            <w:tcW w:w="3168" w:type="dxa"/>
          </w:tcPr>
          <w:p w:rsidR="00530DD8" w:rsidRPr="00E06631" w:rsidRDefault="00530DD8" w:rsidP="005F56C9">
            <w:pPr>
              <w:rPr>
                <w:rFonts w:ascii="Arial Narrow" w:hAnsi="Arial Narrow" w:cs="Arial"/>
                <w:color w:val="000000" w:themeColor="text1"/>
                <w:sz w:val="20"/>
                <w:szCs w:val="20"/>
              </w:rPr>
            </w:pPr>
            <w:r w:rsidRPr="00EA1E27">
              <w:rPr>
                <w:rFonts w:ascii="Arial Narrow" w:hAnsi="Arial Narrow" w:cs="Arial"/>
                <w:noProof/>
                <w:color w:val="000000" w:themeColor="text1"/>
                <w:sz w:val="20"/>
                <w:szCs w:val="20"/>
              </w:rPr>
              <w:t>Administration</w:t>
            </w:r>
          </w:p>
        </w:tc>
        <w:tc>
          <w:tcPr>
            <w:tcW w:w="6120" w:type="dxa"/>
          </w:tcPr>
          <w:p w:rsidR="00530DD8" w:rsidRPr="00E06631" w:rsidRDefault="00530DD8" w:rsidP="005F56C9">
            <w:pPr>
              <w:autoSpaceDE w:val="0"/>
              <w:autoSpaceDN w:val="0"/>
              <w:ind w:left="357"/>
              <w:rPr>
                <w:rFonts w:ascii="Arial Narrow" w:hAnsi="Arial Narrow"/>
                <w:color w:val="000000" w:themeColor="text1"/>
                <w:sz w:val="20"/>
                <w:szCs w:val="20"/>
              </w:rPr>
            </w:pPr>
            <w:r w:rsidRPr="00EA1E27">
              <w:rPr>
                <w:rFonts w:ascii="Arial Narrow" w:hAnsi="Arial Narrow"/>
                <w:noProof/>
                <w:color w:val="000000" w:themeColor="text1"/>
                <w:sz w:val="20"/>
                <w:szCs w:val="20"/>
              </w:rPr>
              <w:t>Understands and controls the bureaucratic or operational performance of routine office tasks necessary to deliver the specific service.</w:t>
            </w:r>
          </w:p>
          <w:p w:rsidR="00530DD8" w:rsidRPr="00E06631" w:rsidRDefault="00530DD8" w:rsidP="000347AC">
            <w:pPr>
              <w:autoSpaceDE w:val="0"/>
              <w:autoSpaceDN w:val="0"/>
              <w:ind w:left="660"/>
              <w:rPr>
                <w:rFonts w:ascii="Arial Narrow" w:hAnsi="Arial Narrow"/>
                <w:color w:val="000000" w:themeColor="text1"/>
                <w:sz w:val="18"/>
                <w:szCs w:val="18"/>
              </w:rPr>
            </w:pPr>
          </w:p>
          <w:p w:rsidR="00530DD8" w:rsidRPr="00EA1E27" w:rsidRDefault="00530DD8" w:rsidP="00FD3A69">
            <w:pPr>
              <w:autoSpaceDE w:val="0"/>
              <w:autoSpaceDN w:val="0"/>
              <w:ind w:left="660"/>
              <w:rPr>
                <w:rFonts w:ascii="Arial Narrow" w:hAnsi="Arial Narrow"/>
                <w:noProof/>
                <w:color w:val="000000" w:themeColor="text1"/>
                <w:sz w:val="18"/>
                <w:szCs w:val="18"/>
              </w:rPr>
            </w:pPr>
            <w:r w:rsidRPr="00EA1E27">
              <w:rPr>
                <w:rFonts w:ascii="Arial Narrow" w:hAnsi="Arial Narrow"/>
                <w:noProof/>
                <w:color w:val="000000" w:themeColor="text1"/>
                <w:sz w:val="18"/>
                <w:szCs w:val="18"/>
              </w:rPr>
              <w:t>Gives input into the preparation of monthly, quarterly, bi-annual and annual reports.</w:t>
            </w:r>
          </w:p>
          <w:p w:rsidR="00530DD8" w:rsidRPr="00EA1E27" w:rsidRDefault="00530DD8" w:rsidP="00FD3A69">
            <w:pPr>
              <w:autoSpaceDE w:val="0"/>
              <w:autoSpaceDN w:val="0"/>
              <w:ind w:left="660"/>
              <w:rPr>
                <w:rFonts w:ascii="Arial Narrow" w:hAnsi="Arial Narrow"/>
                <w:noProof/>
                <w:color w:val="000000" w:themeColor="text1"/>
                <w:sz w:val="18"/>
                <w:szCs w:val="18"/>
              </w:rPr>
            </w:pPr>
          </w:p>
          <w:p w:rsidR="00530DD8" w:rsidRPr="00E06631" w:rsidRDefault="00530DD8" w:rsidP="000D1C95">
            <w:pPr>
              <w:autoSpaceDE w:val="0"/>
              <w:autoSpaceDN w:val="0"/>
              <w:ind w:left="660"/>
              <w:rPr>
                <w:rFonts w:ascii="Arial Narrow" w:hAnsi="Arial Narrow"/>
                <w:color w:val="000000" w:themeColor="text1"/>
                <w:sz w:val="20"/>
                <w:szCs w:val="20"/>
              </w:rPr>
            </w:pPr>
            <w:r w:rsidRPr="00EA1E27">
              <w:rPr>
                <w:rFonts w:ascii="Arial Narrow" w:hAnsi="Arial Narrow"/>
                <w:noProof/>
                <w:color w:val="000000" w:themeColor="text1"/>
                <w:sz w:val="18"/>
                <w:szCs w:val="18"/>
              </w:rPr>
              <w:t>Drafts replies to correspondence.</w:t>
            </w:r>
          </w:p>
        </w:tc>
      </w:tr>
      <w:tr w:rsidR="00530DD8" w:rsidRPr="00E06631" w:rsidTr="00DE2AF8">
        <w:tc>
          <w:tcPr>
            <w:tcW w:w="3168" w:type="dxa"/>
          </w:tcPr>
          <w:p w:rsidR="00530DD8" w:rsidRPr="00E06631" w:rsidRDefault="00530DD8" w:rsidP="00DE2AF8">
            <w:pPr>
              <w:rPr>
                <w:rFonts w:ascii="Arial Narrow" w:hAnsi="Arial Narrow" w:cs="Arial"/>
                <w:color w:val="000000" w:themeColor="text1"/>
                <w:sz w:val="20"/>
                <w:szCs w:val="20"/>
              </w:rPr>
            </w:pPr>
            <w:r w:rsidRPr="00EA1E27">
              <w:rPr>
                <w:rFonts w:ascii="Arial Narrow" w:hAnsi="Arial Narrow" w:cs="Arial"/>
                <w:noProof/>
                <w:color w:val="000000" w:themeColor="text1"/>
                <w:sz w:val="20"/>
                <w:szCs w:val="20"/>
              </w:rPr>
              <w:t>Financial</w:t>
            </w:r>
          </w:p>
        </w:tc>
        <w:tc>
          <w:tcPr>
            <w:tcW w:w="6120" w:type="dxa"/>
          </w:tcPr>
          <w:p w:rsidR="00530DD8" w:rsidRPr="00E06631" w:rsidRDefault="00530DD8" w:rsidP="00DE2AF8">
            <w:pPr>
              <w:autoSpaceDE w:val="0"/>
              <w:autoSpaceDN w:val="0"/>
              <w:ind w:left="357"/>
              <w:rPr>
                <w:rFonts w:ascii="Arial Narrow" w:hAnsi="Arial Narrow"/>
                <w:color w:val="000000" w:themeColor="text1"/>
                <w:sz w:val="20"/>
                <w:szCs w:val="20"/>
              </w:rPr>
            </w:pPr>
            <w:r w:rsidRPr="00EA1E27">
              <w:rPr>
                <w:rFonts w:ascii="Arial Narrow" w:hAnsi="Arial Narrow"/>
                <w:noProof/>
                <w:color w:val="000000" w:themeColor="text1"/>
                <w:sz w:val="20"/>
                <w:szCs w:val="20"/>
              </w:rPr>
              <w:t>Understands and controls the bureaucratic or operational performance of routine financial tasks necessary to deliver the specific service.</w:t>
            </w:r>
          </w:p>
          <w:p w:rsidR="00530DD8" w:rsidRPr="00E06631" w:rsidRDefault="00530DD8" w:rsidP="00DE2AF8">
            <w:pPr>
              <w:autoSpaceDE w:val="0"/>
              <w:autoSpaceDN w:val="0"/>
              <w:ind w:left="357"/>
              <w:rPr>
                <w:rFonts w:ascii="Arial Narrow" w:hAnsi="Arial Narrow"/>
                <w:color w:val="000000" w:themeColor="text1"/>
                <w:sz w:val="20"/>
                <w:szCs w:val="20"/>
              </w:rPr>
            </w:pPr>
          </w:p>
          <w:p w:rsidR="00530DD8" w:rsidRPr="00E06631" w:rsidRDefault="00530DD8" w:rsidP="000D1C95">
            <w:pPr>
              <w:autoSpaceDE w:val="0"/>
              <w:autoSpaceDN w:val="0"/>
              <w:ind w:left="660"/>
              <w:rPr>
                <w:rFonts w:ascii="Arial Narrow" w:hAnsi="Arial Narrow"/>
                <w:color w:val="000000" w:themeColor="text1"/>
                <w:sz w:val="20"/>
                <w:szCs w:val="20"/>
              </w:rPr>
            </w:pPr>
            <w:r w:rsidRPr="00EA1E27">
              <w:rPr>
                <w:rFonts w:ascii="Arial Narrow" w:hAnsi="Arial Narrow"/>
                <w:noProof/>
                <w:color w:val="000000" w:themeColor="text1"/>
                <w:sz w:val="18"/>
                <w:szCs w:val="18"/>
              </w:rPr>
              <w:t>Monitors and analyses financial progress by accessing the costing system.</w:t>
            </w:r>
          </w:p>
        </w:tc>
      </w:tr>
      <w:tr w:rsidR="00530DD8" w:rsidRPr="00E06631" w:rsidTr="005F56C9">
        <w:tc>
          <w:tcPr>
            <w:tcW w:w="3168" w:type="dxa"/>
          </w:tcPr>
          <w:p w:rsidR="00530DD8" w:rsidRPr="00E06631" w:rsidRDefault="00530DD8" w:rsidP="00DE5DC3">
            <w:pPr>
              <w:rPr>
                <w:rFonts w:ascii="Arial Narrow" w:hAnsi="Arial Narrow" w:cs="Arial"/>
                <w:color w:val="000000" w:themeColor="text1"/>
                <w:sz w:val="20"/>
                <w:szCs w:val="20"/>
              </w:rPr>
            </w:pPr>
            <w:r w:rsidRPr="00EA1E27">
              <w:rPr>
                <w:rFonts w:ascii="Arial Narrow" w:hAnsi="Arial Narrow" w:cs="Arial"/>
                <w:noProof/>
                <w:color w:val="000000" w:themeColor="text1"/>
                <w:sz w:val="20"/>
                <w:szCs w:val="20"/>
              </w:rPr>
              <w:t>Staff</w:t>
            </w:r>
          </w:p>
        </w:tc>
        <w:tc>
          <w:tcPr>
            <w:tcW w:w="6120" w:type="dxa"/>
          </w:tcPr>
          <w:p w:rsidR="00530DD8" w:rsidRPr="00E06631" w:rsidRDefault="00530DD8" w:rsidP="005F56C9">
            <w:pPr>
              <w:autoSpaceDE w:val="0"/>
              <w:autoSpaceDN w:val="0"/>
              <w:ind w:left="357"/>
              <w:rPr>
                <w:rFonts w:ascii="Arial Narrow" w:hAnsi="Arial Narrow"/>
                <w:color w:val="000000" w:themeColor="text1"/>
                <w:sz w:val="20"/>
                <w:szCs w:val="20"/>
              </w:rPr>
            </w:pPr>
            <w:r w:rsidRPr="00EA1E27">
              <w:rPr>
                <w:rFonts w:ascii="Arial Narrow" w:hAnsi="Arial Narrow"/>
                <w:noProof/>
                <w:color w:val="000000" w:themeColor="text1"/>
                <w:sz w:val="20"/>
                <w:szCs w:val="20"/>
              </w:rPr>
              <w:t>Understands and controls the bureaucratic or operational performance of routine personnel related tasks necessary to deliver the specific service.</w:t>
            </w:r>
          </w:p>
          <w:p w:rsidR="00530DD8" w:rsidRPr="00E06631" w:rsidRDefault="00530DD8" w:rsidP="00530DD8">
            <w:pPr>
              <w:autoSpaceDE w:val="0"/>
              <w:autoSpaceDN w:val="0"/>
              <w:ind w:left="357"/>
              <w:rPr>
                <w:rFonts w:ascii="Arial Narrow" w:hAnsi="Arial Narrow"/>
                <w:color w:val="000000" w:themeColor="text1"/>
                <w:sz w:val="20"/>
                <w:szCs w:val="20"/>
              </w:rPr>
            </w:pPr>
          </w:p>
        </w:tc>
      </w:tr>
    </w:tbl>
    <w:p w:rsidR="00530DD8" w:rsidRPr="00E06631" w:rsidRDefault="00530DD8" w:rsidP="00B453E0">
      <w:pPr>
        <w:rPr>
          <w:rFonts w:ascii="Arial" w:hAnsi="Arial" w:cs="Arial"/>
          <w:color w:val="000000" w:themeColor="text1"/>
          <w:sz w:val="22"/>
          <w:szCs w:val="22"/>
          <w:lang w:val="en-GB"/>
        </w:rPr>
      </w:pPr>
    </w:p>
    <w:p w:rsidR="00530DD8" w:rsidRPr="00E06631" w:rsidRDefault="00530DD8" w:rsidP="00B453E0">
      <w:pPr>
        <w:ind w:left="360" w:hanging="360"/>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6. MANAGERIAL / LEADERSHIP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9"/>
        <w:gridCol w:w="29"/>
        <w:gridCol w:w="6120"/>
      </w:tblGrid>
      <w:tr w:rsidR="00530DD8" w:rsidRPr="00E06631">
        <w:trPr>
          <w:tblHeader/>
        </w:trPr>
        <w:tc>
          <w:tcPr>
            <w:tcW w:w="3139" w:type="dxa"/>
            <w:tcBorders>
              <w:bottom w:val="single" w:sz="4" w:space="0" w:color="auto"/>
            </w:tcBorders>
            <w:shd w:val="clear" w:color="auto" w:fill="E0E0E0"/>
          </w:tcPr>
          <w:p w:rsidR="00530DD8" w:rsidRPr="00E06631" w:rsidRDefault="00530DD8"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49" w:type="dxa"/>
            <w:gridSpan w:val="2"/>
            <w:tcBorders>
              <w:bottom w:val="single" w:sz="4" w:space="0" w:color="auto"/>
            </w:tcBorders>
            <w:shd w:val="clear" w:color="auto" w:fill="E0E0E0"/>
          </w:tcPr>
          <w:p w:rsidR="00530DD8" w:rsidRPr="00E06631" w:rsidRDefault="00530DD8"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530DD8" w:rsidRPr="00E06631" w:rsidTr="005F56C9">
        <w:tc>
          <w:tcPr>
            <w:tcW w:w="3168" w:type="dxa"/>
            <w:gridSpan w:val="2"/>
          </w:tcPr>
          <w:p w:rsidR="00530DD8" w:rsidRPr="00E06631" w:rsidRDefault="00530DD8" w:rsidP="005F56C9">
            <w:pPr>
              <w:rPr>
                <w:rFonts w:ascii="Arial Narrow" w:hAnsi="Arial Narrow" w:cs="Arial"/>
                <w:color w:val="000000" w:themeColor="text1"/>
                <w:sz w:val="20"/>
                <w:szCs w:val="20"/>
              </w:rPr>
            </w:pPr>
            <w:r w:rsidRPr="00EA1E27">
              <w:rPr>
                <w:rFonts w:ascii="Arial Narrow" w:hAnsi="Arial Narrow" w:cs="Arial"/>
                <w:noProof/>
                <w:color w:val="000000" w:themeColor="text1"/>
                <w:sz w:val="20"/>
                <w:szCs w:val="20"/>
              </w:rPr>
              <w:t>Organisational Awareness</w:t>
            </w:r>
          </w:p>
        </w:tc>
        <w:tc>
          <w:tcPr>
            <w:tcW w:w="6120" w:type="dxa"/>
          </w:tcPr>
          <w:p w:rsidR="00530DD8" w:rsidRPr="00E06631" w:rsidRDefault="00530DD8" w:rsidP="005F56C9">
            <w:pPr>
              <w:autoSpaceDE w:val="0"/>
              <w:autoSpaceDN w:val="0"/>
              <w:ind w:left="357"/>
              <w:rPr>
                <w:rFonts w:ascii="Arial Narrow" w:hAnsi="Arial Narrow"/>
                <w:color w:val="000000" w:themeColor="text1"/>
                <w:sz w:val="20"/>
                <w:szCs w:val="20"/>
              </w:rPr>
            </w:pPr>
            <w:r w:rsidRPr="00EA1E27">
              <w:rPr>
                <w:rFonts w:ascii="Arial Narrow" w:hAnsi="Arial Narrow"/>
                <w:noProof/>
                <w:color w:val="000000" w:themeColor="text1"/>
                <w:sz w:val="20"/>
                <w:szCs w:val="20"/>
              </w:rPr>
              <w:t>Understands the context within which he/she operates and how he/she contributes to the organisation and the broader environment.</w:t>
            </w:r>
          </w:p>
          <w:p w:rsidR="00530DD8" w:rsidRPr="00E06631" w:rsidRDefault="00530DD8" w:rsidP="00530DD8">
            <w:pPr>
              <w:autoSpaceDE w:val="0"/>
              <w:autoSpaceDN w:val="0"/>
              <w:ind w:left="357"/>
              <w:rPr>
                <w:rFonts w:ascii="Arial Narrow" w:hAnsi="Arial Narrow"/>
                <w:color w:val="000000" w:themeColor="text1"/>
                <w:sz w:val="20"/>
                <w:szCs w:val="20"/>
              </w:rPr>
            </w:pPr>
          </w:p>
        </w:tc>
      </w:tr>
      <w:tr w:rsidR="00530DD8" w:rsidRPr="00E06631" w:rsidTr="005F56C9">
        <w:tc>
          <w:tcPr>
            <w:tcW w:w="3168" w:type="dxa"/>
            <w:gridSpan w:val="2"/>
          </w:tcPr>
          <w:p w:rsidR="00530DD8" w:rsidRPr="00E06631" w:rsidRDefault="00530DD8" w:rsidP="005F56C9">
            <w:pPr>
              <w:rPr>
                <w:rFonts w:ascii="Arial Narrow" w:hAnsi="Arial Narrow" w:cs="Arial"/>
                <w:color w:val="000000" w:themeColor="text1"/>
                <w:sz w:val="20"/>
                <w:szCs w:val="20"/>
              </w:rPr>
            </w:pPr>
            <w:r w:rsidRPr="00EA1E27">
              <w:rPr>
                <w:rFonts w:ascii="Arial Narrow" w:hAnsi="Arial Narrow" w:cs="Arial"/>
                <w:noProof/>
                <w:color w:val="000000" w:themeColor="text1"/>
                <w:sz w:val="20"/>
                <w:szCs w:val="20"/>
              </w:rPr>
              <w:t>Client Orientation and Customer Focus</w:t>
            </w:r>
          </w:p>
        </w:tc>
        <w:tc>
          <w:tcPr>
            <w:tcW w:w="6120" w:type="dxa"/>
          </w:tcPr>
          <w:p w:rsidR="00530DD8" w:rsidRPr="00E06631" w:rsidRDefault="00530DD8" w:rsidP="005F56C9">
            <w:pPr>
              <w:autoSpaceDE w:val="0"/>
              <w:autoSpaceDN w:val="0"/>
              <w:ind w:left="357"/>
              <w:rPr>
                <w:rFonts w:ascii="Arial Narrow" w:hAnsi="Arial Narrow"/>
                <w:color w:val="000000" w:themeColor="text1"/>
                <w:sz w:val="20"/>
                <w:szCs w:val="20"/>
              </w:rPr>
            </w:pPr>
            <w:r w:rsidRPr="00EA1E27">
              <w:rPr>
                <w:rFonts w:ascii="Arial Narrow" w:hAnsi="Arial Narrow"/>
                <w:noProof/>
                <w:color w:val="000000" w:themeColor="text1"/>
                <w:sz w:val="20"/>
                <w:szCs w:val="20"/>
              </w:rPr>
              <w:t>Guides, establishes and maintains appropriate stakesholder relations. Understands the service needs of a client/customer (internal or external) and actively focuses on anticipating, meeting and exceeding the needs in a timely and appropriate manner.</w:t>
            </w:r>
          </w:p>
          <w:p w:rsidR="00530DD8" w:rsidRPr="00E06631" w:rsidRDefault="00530DD8" w:rsidP="00530DD8">
            <w:pPr>
              <w:autoSpaceDE w:val="0"/>
              <w:autoSpaceDN w:val="0"/>
              <w:ind w:left="357"/>
              <w:rPr>
                <w:rFonts w:ascii="Arial Narrow" w:hAnsi="Arial Narrow"/>
                <w:color w:val="000000" w:themeColor="text1"/>
                <w:sz w:val="20"/>
                <w:szCs w:val="20"/>
              </w:rPr>
            </w:pPr>
          </w:p>
        </w:tc>
      </w:tr>
      <w:tr w:rsidR="00530DD8" w:rsidRPr="00E06631" w:rsidTr="005F56C9">
        <w:tc>
          <w:tcPr>
            <w:tcW w:w="3168" w:type="dxa"/>
            <w:gridSpan w:val="2"/>
          </w:tcPr>
          <w:p w:rsidR="00530DD8" w:rsidRPr="00E06631" w:rsidRDefault="00530DD8" w:rsidP="005F56C9">
            <w:pPr>
              <w:rPr>
                <w:rFonts w:ascii="Arial Narrow" w:hAnsi="Arial Narrow" w:cs="Arial"/>
                <w:color w:val="000000" w:themeColor="text1"/>
                <w:sz w:val="20"/>
                <w:szCs w:val="20"/>
              </w:rPr>
            </w:pPr>
            <w:r w:rsidRPr="00EA1E27">
              <w:rPr>
                <w:rFonts w:ascii="Arial Narrow" w:hAnsi="Arial Narrow" w:cs="Arial"/>
                <w:noProof/>
                <w:color w:val="000000" w:themeColor="text1"/>
                <w:sz w:val="20"/>
                <w:szCs w:val="20"/>
              </w:rPr>
              <w:t>Service Delivery Innovation</w:t>
            </w:r>
          </w:p>
        </w:tc>
        <w:tc>
          <w:tcPr>
            <w:tcW w:w="6120" w:type="dxa"/>
          </w:tcPr>
          <w:p w:rsidR="00530DD8" w:rsidRPr="00E06631" w:rsidRDefault="00530DD8" w:rsidP="005F56C9">
            <w:pPr>
              <w:autoSpaceDE w:val="0"/>
              <w:autoSpaceDN w:val="0"/>
              <w:ind w:left="357"/>
              <w:rPr>
                <w:rFonts w:ascii="Arial Narrow" w:hAnsi="Arial Narrow"/>
                <w:color w:val="000000" w:themeColor="text1"/>
                <w:sz w:val="20"/>
                <w:szCs w:val="20"/>
              </w:rPr>
            </w:pPr>
            <w:r w:rsidRPr="00EA1E27">
              <w:rPr>
                <w:rFonts w:ascii="Arial Narrow" w:hAnsi="Arial Narrow"/>
                <w:noProof/>
                <w:color w:val="000000" w:themeColor="text1"/>
                <w:sz w:val="20"/>
                <w:szCs w:val="20"/>
              </w:rPr>
              <w:t>Focuses on customer needs and satisfaction by establishing and implementing applicable service standards.</w:t>
            </w:r>
          </w:p>
          <w:p w:rsidR="00530DD8" w:rsidRPr="00E06631" w:rsidRDefault="00530DD8" w:rsidP="00530DD8">
            <w:pPr>
              <w:autoSpaceDE w:val="0"/>
              <w:autoSpaceDN w:val="0"/>
              <w:ind w:left="357"/>
              <w:rPr>
                <w:rFonts w:ascii="Arial Narrow" w:hAnsi="Arial Narrow"/>
                <w:color w:val="000000" w:themeColor="text1"/>
                <w:sz w:val="20"/>
                <w:szCs w:val="20"/>
              </w:rPr>
            </w:pPr>
          </w:p>
        </w:tc>
      </w:tr>
      <w:tr w:rsidR="00530DD8" w:rsidRPr="00E06631" w:rsidTr="005F56C9">
        <w:tc>
          <w:tcPr>
            <w:tcW w:w="3168" w:type="dxa"/>
            <w:gridSpan w:val="2"/>
          </w:tcPr>
          <w:p w:rsidR="00530DD8" w:rsidRPr="00E06631" w:rsidRDefault="00530DD8" w:rsidP="005F56C9">
            <w:pPr>
              <w:rPr>
                <w:rFonts w:ascii="Arial Narrow" w:hAnsi="Arial Narrow" w:cs="Arial"/>
                <w:color w:val="000000" w:themeColor="text1"/>
                <w:sz w:val="20"/>
                <w:szCs w:val="20"/>
              </w:rPr>
            </w:pPr>
            <w:r w:rsidRPr="00EA1E27">
              <w:rPr>
                <w:rFonts w:ascii="Arial Narrow" w:hAnsi="Arial Narrow" w:cs="Arial"/>
                <w:noProof/>
                <w:color w:val="000000" w:themeColor="text1"/>
                <w:sz w:val="20"/>
                <w:szCs w:val="20"/>
              </w:rPr>
              <w:t>Communication</w:t>
            </w:r>
          </w:p>
        </w:tc>
        <w:tc>
          <w:tcPr>
            <w:tcW w:w="6120" w:type="dxa"/>
          </w:tcPr>
          <w:p w:rsidR="00530DD8" w:rsidRPr="00E06631" w:rsidRDefault="00530DD8" w:rsidP="005F56C9">
            <w:pPr>
              <w:autoSpaceDE w:val="0"/>
              <w:autoSpaceDN w:val="0"/>
              <w:ind w:left="357"/>
              <w:rPr>
                <w:rFonts w:ascii="Arial Narrow" w:hAnsi="Arial Narrow"/>
                <w:color w:val="000000" w:themeColor="text1"/>
                <w:sz w:val="20"/>
                <w:szCs w:val="20"/>
              </w:rPr>
            </w:pPr>
            <w:r w:rsidRPr="00EA1E27">
              <w:rPr>
                <w:rFonts w:ascii="Arial Narrow" w:hAnsi="Arial Narrow"/>
                <w:noProof/>
                <w:color w:val="000000" w:themeColor="text1"/>
                <w:sz w:val="20"/>
                <w:szCs w:val="20"/>
              </w:rPr>
              <w:t>Exchanges information and ideas in a clear and concise manner so that there is common understanding of the message that is transmitted.</w:t>
            </w:r>
          </w:p>
          <w:p w:rsidR="00530DD8" w:rsidRPr="00E06631" w:rsidRDefault="00530DD8" w:rsidP="00530DD8">
            <w:pPr>
              <w:autoSpaceDE w:val="0"/>
              <w:autoSpaceDN w:val="0"/>
              <w:ind w:left="357"/>
              <w:rPr>
                <w:rFonts w:ascii="Arial Narrow" w:hAnsi="Arial Narrow"/>
                <w:color w:val="000000" w:themeColor="text1"/>
                <w:sz w:val="20"/>
                <w:szCs w:val="20"/>
              </w:rPr>
            </w:pPr>
          </w:p>
        </w:tc>
      </w:tr>
      <w:tr w:rsidR="00530DD8" w:rsidRPr="00E06631" w:rsidTr="005F56C9">
        <w:tc>
          <w:tcPr>
            <w:tcW w:w="3168" w:type="dxa"/>
            <w:gridSpan w:val="2"/>
          </w:tcPr>
          <w:p w:rsidR="00530DD8" w:rsidRPr="00E06631" w:rsidRDefault="00530DD8" w:rsidP="005F56C9">
            <w:pPr>
              <w:rPr>
                <w:rFonts w:ascii="Arial Narrow" w:hAnsi="Arial Narrow" w:cs="Arial"/>
                <w:color w:val="000000" w:themeColor="text1"/>
                <w:sz w:val="20"/>
                <w:szCs w:val="20"/>
              </w:rPr>
            </w:pPr>
            <w:r w:rsidRPr="00EA1E27">
              <w:rPr>
                <w:rFonts w:ascii="Arial Narrow" w:hAnsi="Arial Narrow" w:cs="Arial"/>
                <w:noProof/>
                <w:color w:val="000000" w:themeColor="text1"/>
                <w:sz w:val="20"/>
                <w:szCs w:val="20"/>
              </w:rPr>
              <w:t>Coaching and Developing Others</w:t>
            </w:r>
          </w:p>
        </w:tc>
        <w:tc>
          <w:tcPr>
            <w:tcW w:w="6120" w:type="dxa"/>
          </w:tcPr>
          <w:p w:rsidR="00530DD8" w:rsidRPr="00E06631" w:rsidRDefault="00530DD8" w:rsidP="005F56C9">
            <w:pPr>
              <w:autoSpaceDE w:val="0"/>
              <w:autoSpaceDN w:val="0"/>
              <w:ind w:left="357"/>
              <w:rPr>
                <w:rFonts w:ascii="Arial Narrow" w:hAnsi="Arial Narrow"/>
                <w:color w:val="000000" w:themeColor="text1"/>
                <w:sz w:val="20"/>
                <w:szCs w:val="20"/>
              </w:rPr>
            </w:pPr>
            <w:r w:rsidRPr="00EA1E27">
              <w:rPr>
                <w:rFonts w:ascii="Arial Narrow" w:hAnsi="Arial Narrow"/>
                <w:noProof/>
                <w:color w:val="000000" w:themeColor="text1"/>
                <w:sz w:val="20"/>
                <w:szCs w:val="20"/>
              </w:rPr>
              <w:t>Assesses skills, performance, and potential of subordinates and coaches, develops and encourages their development with the view of optimising their talent and potential.</w:t>
            </w:r>
          </w:p>
          <w:p w:rsidR="00530DD8" w:rsidRPr="00E06631" w:rsidRDefault="00530DD8" w:rsidP="00530DD8">
            <w:pPr>
              <w:autoSpaceDE w:val="0"/>
              <w:autoSpaceDN w:val="0"/>
              <w:ind w:left="357"/>
              <w:rPr>
                <w:rFonts w:ascii="Arial Narrow" w:hAnsi="Arial Narrow"/>
                <w:color w:val="000000" w:themeColor="text1"/>
                <w:sz w:val="20"/>
                <w:szCs w:val="20"/>
              </w:rPr>
            </w:pPr>
          </w:p>
        </w:tc>
      </w:tr>
      <w:tr w:rsidR="00530DD8" w:rsidRPr="00E06631" w:rsidTr="005F56C9">
        <w:tc>
          <w:tcPr>
            <w:tcW w:w="3168" w:type="dxa"/>
            <w:gridSpan w:val="2"/>
          </w:tcPr>
          <w:p w:rsidR="00530DD8" w:rsidRPr="00E06631" w:rsidRDefault="00530DD8" w:rsidP="005F56C9">
            <w:pPr>
              <w:rPr>
                <w:rFonts w:ascii="Arial Narrow" w:hAnsi="Arial Narrow" w:cs="Arial"/>
                <w:color w:val="000000" w:themeColor="text1"/>
                <w:sz w:val="20"/>
                <w:szCs w:val="20"/>
              </w:rPr>
            </w:pPr>
            <w:r w:rsidRPr="00EA1E27">
              <w:rPr>
                <w:rFonts w:ascii="Arial Narrow" w:hAnsi="Arial Narrow" w:cs="Arial"/>
                <w:noProof/>
                <w:color w:val="000000" w:themeColor="text1"/>
                <w:sz w:val="20"/>
                <w:szCs w:val="20"/>
              </w:rPr>
              <w:t>Conflict Management</w:t>
            </w:r>
          </w:p>
        </w:tc>
        <w:tc>
          <w:tcPr>
            <w:tcW w:w="6120" w:type="dxa"/>
          </w:tcPr>
          <w:p w:rsidR="00530DD8" w:rsidRPr="00E06631" w:rsidRDefault="00530DD8" w:rsidP="005F56C9">
            <w:pPr>
              <w:autoSpaceDE w:val="0"/>
              <w:autoSpaceDN w:val="0"/>
              <w:ind w:left="357"/>
              <w:rPr>
                <w:rFonts w:ascii="Arial Narrow" w:hAnsi="Arial Narrow"/>
                <w:color w:val="000000" w:themeColor="text1"/>
                <w:sz w:val="20"/>
                <w:szCs w:val="20"/>
              </w:rPr>
            </w:pPr>
            <w:r w:rsidRPr="00EA1E27">
              <w:rPr>
                <w:rFonts w:ascii="Arial Narrow" w:hAnsi="Arial Narrow"/>
                <w:noProof/>
                <w:color w:val="000000" w:themeColor="text1"/>
                <w:sz w:val="20"/>
                <w:szCs w:val="20"/>
              </w:rPr>
              <w:t>Identifies conflict and addresses differences in a sensible, fair and efficient manner.</w:t>
            </w:r>
          </w:p>
          <w:p w:rsidR="00530DD8" w:rsidRPr="00E06631" w:rsidRDefault="00530DD8" w:rsidP="00530DD8">
            <w:pPr>
              <w:autoSpaceDE w:val="0"/>
              <w:autoSpaceDN w:val="0"/>
              <w:ind w:left="357"/>
              <w:rPr>
                <w:rFonts w:ascii="Arial Narrow" w:hAnsi="Arial Narrow"/>
                <w:color w:val="000000" w:themeColor="text1"/>
                <w:sz w:val="20"/>
                <w:szCs w:val="20"/>
              </w:rPr>
            </w:pPr>
          </w:p>
        </w:tc>
      </w:tr>
      <w:tr w:rsidR="00530DD8" w:rsidRPr="00E06631" w:rsidTr="005F56C9">
        <w:tc>
          <w:tcPr>
            <w:tcW w:w="3168" w:type="dxa"/>
            <w:gridSpan w:val="2"/>
          </w:tcPr>
          <w:p w:rsidR="00530DD8" w:rsidRPr="00E06631" w:rsidRDefault="00530DD8" w:rsidP="005F56C9">
            <w:pPr>
              <w:rPr>
                <w:rFonts w:ascii="Arial Narrow" w:hAnsi="Arial Narrow" w:cs="Arial"/>
                <w:color w:val="000000" w:themeColor="text1"/>
                <w:sz w:val="20"/>
                <w:szCs w:val="20"/>
              </w:rPr>
            </w:pPr>
            <w:r w:rsidRPr="00EA1E27">
              <w:rPr>
                <w:rFonts w:ascii="Arial Narrow" w:hAnsi="Arial Narrow" w:cs="Arial"/>
                <w:noProof/>
                <w:color w:val="000000" w:themeColor="text1"/>
                <w:sz w:val="20"/>
                <w:szCs w:val="20"/>
              </w:rPr>
              <w:t>Relationship Building</w:t>
            </w:r>
          </w:p>
        </w:tc>
        <w:tc>
          <w:tcPr>
            <w:tcW w:w="6120" w:type="dxa"/>
          </w:tcPr>
          <w:p w:rsidR="00530DD8" w:rsidRPr="00E06631" w:rsidRDefault="00530DD8" w:rsidP="005F56C9">
            <w:pPr>
              <w:autoSpaceDE w:val="0"/>
              <w:autoSpaceDN w:val="0"/>
              <w:ind w:left="357"/>
              <w:rPr>
                <w:rFonts w:ascii="Arial Narrow" w:hAnsi="Arial Narrow"/>
                <w:color w:val="000000" w:themeColor="text1"/>
                <w:sz w:val="20"/>
                <w:szCs w:val="20"/>
              </w:rPr>
            </w:pPr>
            <w:r w:rsidRPr="00EA1E27">
              <w:rPr>
                <w:rFonts w:ascii="Arial Narrow" w:hAnsi="Arial Narrow"/>
                <w:noProof/>
                <w:color w:val="000000" w:themeColor="text1"/>
                <w:sz w:val="20"/>
                <w:szCs w:val="20"/>
              </w:rPr>
              <w:t>Identifies, establishes and maintains productive relationships and roles of influence within and external to the Municipality and manages the long-term issues and opportunities affecting delivery.</w:t>
            </w:r>
          </w:p>
          <w:p w:rsidR="00530DD8" w:rsidRPr="00E06631" w:rsidRDefault="00530DD8" w:rsidP="00530DD8">
            <w:pPr>
              <w:autoSpaceDE w:val="0"/>
              <w:autoSpaceDN w:val="0"/>
              <w:ind w:left="357"/>
              <w:rPr>
                <w:rFonts w:ascii="Arial Narrow" w:hAnsi="Arial Narrow"/>
                <w:color w:val="000000" w:themeColor="text1"/>
                <w:sz w:val="20"/>
                <w:szCs w:val="20"/>
              </w:rPr>
            </w:pPr>
          </w:p>
        </w:tc>
      </w:tr>
      <w:tr w:rsidR="00530DD8" w:rsidRPr="00E06631" w:rsidTr="005F56C9">
        <w:tc>
          <w:tcPr>
            <w:tcW w:w="3168" w:type="dxa"/>
            <w:gridSpan w:val="2"/>
          </w:tcPr>
          <w:p w:rsidR="00530DD8" w:rsidRPr="00E06631" w:rsidRDefault="00530DD8" w:rsidP="005F56C9">
            <w:pPr>
              <w:rPr>
                <w:rFonts w:ascii="Arial Narrow" w:hAnsi="Arial Narrow" w:cs="Arial"/>
                <w:color w:val="000000" w:themeColor="text1"/>
                <w:sz w:val="20"/>
                <w:szCs w:val="20"/>
              </w:rPr>
            </w:pPr>
            <w:r w:rsidRPr="00EA1E27">
              <w:rPr>
                <w:rFonts w:ascii="Arial Narrow" w:hAnsi="Arial Narrow" w:cs="Arial"/>
                <w:noProof/>
                <w:color w:val="000000" w:themeColor="text1"/>
                <w:sz w:val="20"/>
                <w:szCs w:val="20"/>
              </w:rPr>
              <w:t>Self Management</w:t>
            </w:r>
          </w:p>
        </w:tc>
        <w:tc>
          <w:tcPr>
            <w:tcW w:w="6120" w:type="dxa"/>
          </w:tcPr>
          <w:p w:rsidR="00530DD8" w:rsidRPr="00E06631" w:rsidRDefault="00530DD8" w:rsidP="005F56C9">
            <w:pPr>
              <w:autoSpaceDE w:val="0"/>
              <w:autoSpaceDN w:val="0"/>
              <w:ind w:left="357"/>
              <w:rPr>
                <w:rFonts w:ascii="Arial Narrow" w:hAnsi="Arial Narrow"/>
                <w:color w:val="000000" w:themeColor="text1"/>
                <w:sz w:val="20"/>
                <w:szCs w:val="20"/>
              </w:rPr>
            </w:pPr>
            <w:r w:rsidRPr="00EA1E27">
              <w:rPr>
                <w:rFonts w:ascii="Arial Narrow" w:hAnsi="Arial Narrow"/>
                <w:noProof/>
                <w:color w:val="000000" w:themeColor="text1"/>
                <w:sz w:val="20"/>
                <w:szCs w:val="20"/>
              </w:rPr>
              <w:t>Manages own time, priorities, emotions and behaviours in order to achieve personal and work goals.</w:t>
            </w:r>
          </w:p>
          <w:p w:rsidR="00530DD8" w:rsidRPr="00E06631" w:rsidRDefault="00530DD8" w:rsidP="00530DD8">
            <w:pPr>
              <w:autoSpaceDE w:val="0"/>
              <w:autoSpaceDN w:val="0"/>
              <w:ind w:left="357"/>
              <w:rPr>
                <w:rFonts w:ascii="Arial Narrow" w:hAnsi="Arial Narrow"/>
                <w:color w:val="000000" w:themeColor="text1"/>
                <w:sz w:val="20"/>
                <w:szCs w:val="20"/>
              </w:rPr>
            </w:pPr>
          </w:p>
        </w:tc>
      </w:tr>
      <w:tr w:rsidR="00530DD8" w:rsidRPr="00E06631" w:rsidTr="005F56C9">
        <w:tc>
          <w:tcPr>
            <w:tcW w:w="3168" w:type="dxa"/>
            <w:gridSpan w:val="2"/>
          </w:tcPr>
          <w:p w:rsidR="00530DD8" w:rsidRPr="00E06631" w:rsidRDefault="00530DD8" w:rsidP="005F56C9">
            <w:pPr>
              <w:rPr>
                <w:rFonts w:ascii="Arial Narrow" w:hAnsi="Arial Narrow" w:cs="Arial"/>
                <w:color w:val="000000" w:themeColor="text1"/>
                <w:sz w:val="20"/>
                <w:szCs w:val="20"/>
              </w:rPr>
            </w:pPr>
            <w:r w:rsidRPr="00EA1E27">
              <w:rPr>
                <w:rFonts w:ascii="Arial Narrow" w:hAnsi="Arial Narrow" w:cs="Arial"/>
                <w:noProof/>
                <w:color w:val="000000" w:themeColor="text1"/>
                <w:sz w:val="20"/>
                <w:szCs w:val="20"/>
              </w:rPr>
              <w:t>Honesty and Integrity</w:t>
            </w:r>
          </w:p>
        </w:tc>
        <w:tc>
          <w:tcPr>
            <w:tcW w:w="6120" w:type="dxa"/>
          </w:tcPr>
          <w:p w:rsidR="00530DD8" w:rsidRPr="00E06631" w:rsidRDefault="00530DD8" w:rsidP="005F56C9">
            <w:pPr>
              <w:autoSpaceDE w:val="0"/>
              <w:autoSpaceDN w:val="0"/>
              <w:ind w:left="357"/>
              <w:rPr>
                <w:rFonts w:ascii="Arial Narrow" w:hAnsi="Arial Narrow"/>
                <w:color w:val="000000" w:themeColor="text1"/>
                <w:sz w:val="20"/>
                <w:szCs w:val="20"/>
              </w:rPr>
            </w:pPr>
            <w:r w:rsidRPr="00EA1E27">
              <w:rPr>
                <w:rFonts w:ascii="Arial Narrow" w:hAnsi="Arial Narrow"/>
                <w:noProof/>
                <w:color w:val="000000" w:themeColor="text1"/>
                <w:sz w:val="20"/>
                <w:szCs w:val="20"/>
              </w:rPr>
              <w:t>Displays and builds the highest standards of ethical and moral conduct in order to promote confidence and trust in the Public Service.</w:t>
            </w:r>
          </w:p>
          <w:p w:rsidR="00530DD8" w:rsidRPr="00E06631" w:rsidRDefault="00530DD8" w:rsidP="00530DD8">
            <w:pPr>
              <w:autoSpaceDE w:val="0"/>
              <w:autoSpaceDN w:val="0"/>
              <w:ind w:left="357"/>
              <w:rPr>
                <w:rFonts w:ascii="Arial Narrow" w:hAnsi="Arial Narrow"/>
                <w:color w:val="000000" w:themeColor="text1"/>
                <w:sz w:val="20"/>
                <w:szCs w:val="20"/>
              </w:rPr>
            </w:pPr>
          </w:p>
        </w:tc>
      </w:tr>
      <w:tr w:rsidR="00530DD8" w:rsidRPr="00E06631" w:rsidTr="005F56C9">
        <w:tc>
          <w:tcPr>
            <w:tcW w:w="3168" w:type="dxa"/>
            <w:gridSpan w:val="2"/>
          </w:tcPr>
          <w:p w:rsidR="00530DD8" w:rsidRPr="00E06631" w:rsidRDefault="00530DD8" w:rsidP="005F56C9">
            <w:pPr>
              <w:rPr>
                <w:rFonts w:ascii="Arial Narrow" w:hAnsi="Arial Narrow" w:cs="Arial"/>
                <w:color w:val="000000" w:themeColor="text1"/>
                <w:sz w:val="20"/>
                <w:szCs w:val="20"/>
              </w:rPr>
            </w:pPr>
            <w:r w:rsidRPr="00EA1E27">
              <w:rPr>
                <w:rFonts w:ascii="Arial Narrow" w:hAnsi="Arial Narrow" w:cs="Arial"/>
                <w:noProof/>
                <w:color w:val="000000" w:themeColor="text1"/>
                <w:sz w:val="20"/>
                <w:szCs w:val="20"/>
              </w:rPr>
              <w:t>Results Focused</w:t>
            </w:r>
          </w:p>
        </w:tc>
        <w:tc>
          <w:tcPr>
            <w:tcW w:w="6120" w:type="dxa"/>
          </w:tcPr>
          <w:p w:rsidR="00530DD8" w:rsidRPr="00E06631" w:rsidRDefault="00530DD8" w:rsidP="005F56C9">
            <w:pPr>
              <w:autoSpaceDE w:val="0"/>
              <w:autoSpaceDN w:val="0"/>
              <w:ind w:left="357"/>
              <w:rPr>
                <w:rFonts w:ascii="Arial Narrow" w:hAnsi="Arial Narrow"/>
                <w:color w:val="000000" w:themeColor="text1"/>
                <w:sz w:val="20"/>
                <w:szCs w:val="20"/>
              </w:rPr>
            </w:pPr>
            <w:r w:rsidRPr="00EA1E27">
              <w:rPr>
                <w:rFonts w:ascii="Arial Narrow" w:hAnsi="Arial Narrow"/>
                <w:noProof/>
                <w:color w:val="000000" w:themeColor="text1"/>
                <w:sz w:val="20"/>
                <w:szCs w:val="20"/>
              </w:rPr>
              <w:t>Displays high work ethic in setting and achieving challenging goals, meeting deadlines and keeping promises. Stays focused on task, in an energetic, persistent and reliable manner.</w:t>
            </w:r>
          </w:p>
          <w:p w:rsidR="00530DD8" w:rsidRPr="00E06631" w:rsidRDefault="00530DD8" w:rsidP="00530DD8">
            <w:pPr>
              <w:autoSpaceDE w:val="0"/>
              <w:autoSpaceDN w:val="0"/>
              <w:ind w:left="357"/>
              <w:rPr>
                <w:rFonts w:ascii="Arial Narrow" w:hAnsi="Arial Narrow"/>
                <w:color w:val="000000" w:themeColor="text1"/>
                <w:sz w:val="20"/>
                <w:szCs w:val="20"/>
              </w:rPr>
            </w:pPr>
          </w:p>
        </w:tc>
      </w:tr>
      <w:tr w:rsidR="00530DD8" w:rsidRPr="00E06631" w:rsidTr="005F56C9">
        <w:tc>
          <w:tcPr>
            <w:tcW w:w="3168" w:type="dxa"/>
            <w:gridSpan w:val="2"/>
          </w:tcPr>
          <w:p w:rsidR="00530DD8" w:rsidRPr="00E06631" w:rsidRDefault="00530DD8" w:rsidP="005F56C9">
            <w:pPr>
              <w:rPr>
                <w:rFonts w:ascii="Arial Narrow" w:hAnsi="Arial Narrow" w:cs="Arial"/>
                <w:color w:val="000000" w:themeColor="text1"/>
                <w:sz w:val="20"/>
                <w:szCs w:val="20"/>
              </w:rPr>
            </w:pPr>
            <w:r w:rsidRPr="00EA1E27">
              <w:rPr>
                <w:rFonts w:ascii="Arial Narrow" w:hAnsi="Arial Narrow" w:cs="Arial"/>
                <w:noProof/>
                <w:color w:val="000000" w:themeColor="text1"/>
                <w:sz w:val="20"/>
                <w:szCs w:val="20"/>
              </w:rPr>
              <w:t>Self Development</w:t>
            </w:r>
          </w:p>
        </w:tc>
        <w:tc>
          <w:tcPr>
            <w:tcW w:w="6120" w:type="dxa"/>
          </w:tcPr>
          <w:p w:rsidR="00530DD8" w:rsidRPr="00E06631" w:rsidRDefault="00530DD8" w:rsidP="005F56C9">
            <w:pPr>
              <w:autoSpaceDE w:val="0"/>
              <w:autoSpaceDN w:val="0"/>
              <w:ind w:left="357"/>
              <w:rPr>
                <w:rFonts w:ascii="Arial Narrow" w:hAnsi="Arial Narrow"/>
                <w:color w:val="000000" w:themeColor="text1"/>
                <w:sz w:val="20"/>
                <w:szCs w:val="20"/>
              </w:rPr>
            </w:pPr>
            <w:r w:rsidRPr="00EA1E27">
              <w:rPr>
                <w:rFonts w:ascii="Arial Narrow" w:hAnsi="Arial Narrow"/>
                <w:noProof/>
                <w:color w:val="000000" w:themeColor="text1"/>
                <w:sz w:val="20"/>
                <w:szCs w:val="20"/>
              </w:rPr>
              <w:t>Demonstrates commitment to assess and actively work towards improving and developing own knowledge, experience and competency.</w:t>
            </w:r>
          </w:p>
          <w:p w:rsidR="00530DD8" w:rsidRPr="00E06631" w:rsidRDefault="00530DD8" w:rsidP="00530DD8">
            <w:pPr>
              <w:autoSpaceDE w:val="0"/>
              <w:autoSpaceDN w:val="0"/>
              <w:ind w:left="357"/>
              <w:rPr>
                <w:rFonts w:ascii="Arial Narrow" w:hAnsi="Arial Narrow"/>
                <w:color w:val="000000" w:themeColor="text1"/>
                <w:sz w:val="20"/>
                <w:szCs w:val="20"/>
              </w:rPr>
            </w:pPr>
          </w:p>
        </w:tc>
      </w:tr>
      <w:tr w:rsidR="00530DD8" w:rsidRPr="00E06631" w:rsidTr="005F56C9">
        <w:tc>
          <w:tcPr>
            <w:tcW w:w="3168" w:type="dxa"/>
            <w:gridSpan w:val="2"/>
          </w:tcPr>
          <w:p w:rsidR="00530DD8" w:rsidRPr="00E06631" w:rsidRDefault="00530DD8" w:rsidP="005F56C9">
            <w:pPr>
              <w:rPr>
                <w:rFonts w:ascii="Arial Narrow" w:hAnsi="Arial Narrow" w:cs="Arial"/>
                <w:color w:val="000000" w:themeColor="text1"/>
                <w:sz w:val="20"/>
                <w:szCs w:val="20"/>
              </w:rPr>
            </w:pPr>
            <w:r w:rsidRPr="00EA1E27">
              <w:rPr>
                <w:rFonts w:ascii="Arial Narrow" w:hAnsi="Arial Narrow" w:cs="Arial"/>
                <w:noProof/>
                <w:color w:val="000000" w:themeColor="text1"/>
                <w:sz w:val="20"/>
                <w:szCs w:val="20"/>
              </w:rPr>
              <w:t>Ethical Conduct</w:t>
            </w:r>
          </w:p>
        </w:tc>
        <w:tc>
          <w:tcPr>
            <w:tcW w:w="6120" w:type="dxa"/>
          </w:tcPr>
          <w:p w:rsidR="00530DD8" w:rsidRPr="00E06631" w:rsidRDefault="00530DD8" w:rsidP="005F56C9">
            <w:pPr>
              <w:autoSpaceDE w:val="0"/>
              <w:autoSpaceDN w:val="0"/>
              <w:ind w:left="357"/>
              <w:rPr>
                <w:rFonts w:ascii="Arial Narrow" w:hAnsi="Arial Narrow"/>
                <w:color w:val="000000" w:themeColor="text1"/>
                <w:sz w:val="20"/>
                <w:szCs w:val="20"/>
              </w:rPr>
            </w:pPr>
            <w:r w:rsidRPr="00EA1E27">
              <w:rPr>
                <w:rFonts w:ascii="Arial Narrow" w:hAnsi="Arial Narrow"/>
                <w:noProof/>
                <w:color w:val="000000" w:themeColor="text1"/>
                <w:sz w:val="20"/>
                <w:szCs w:val="20"/>
              </w:rPr>
              <w:t>Demonstrates commitment to be accountable for roles and responsibilities and adheres to the highest standards of ethics and moral conduct in actions and behaviour. Displays and builds the highest standards of ethical and moral conduct in order to promote confidence and trust in the public service and adheres to codes of good corporate governance.</w:t>
            </w:r>
          </w:p>
          <w:p w:rsidR="00530DD8" w:rsidRPr="00E06631" w:rsidRDefault="00530DD8" w:rsidP="00530DD8">
            <w:pPr>
              <w:autoSpaceDE w:val="0"/>
              <w:autoSpaceDN w:val="0"/>
              <w:ind w:left="357"/>
              <w:rPr>
                <w:rFonts w:ascii="Arial Narrow" w:hAnsi="Arial Narrow"/>
                <w:color w:val="000000" w:themeColor="text1"/>
                <w:sz w:val="20"/>
                <w:szCs w:val="20"/>
              </w:rPr>
            </w:pPr>
          </w:p>
        </w:tc>
      </w:tr>
      <w:tr w:rsidR="00530DD8" w:rsidRPr="00E06631" w:rsidTr="005F56C9">
        <w:tc>
          <w:tcPr>
            <w:tcW w:w="3168" w:type="dxa"/>
            <w:gridSpan w:val="2"/>
          </w:tcPr>
          <w:p w:rsidR="00530DD8" w:rsidRPr="00E06631" w:rsidRDefault="00530DD8" w:rsidP="005F56C9">
            <w:pPr>
              <w:rPr>
                <w:rFonts w:ascii="Arial Narrow" w:hAnsi="Arial Narrow" w:cs="Arial"/>
                <w:color w:val="000000" w:themeColor="text1"/>
                <w:sz w:val="20"/>
                <w:szCs w:val="20"/>
              </w:rPr>
            </w:pPr>
            <w:r w:rsidRPr="00EA1E27">
              <w:rPr>
                <w:rFonts w:ascii="Arial Narrow" w:hAnsi="Arial Narrow" w:cs="Arial"/>
                <w:noProof/>
                <w:color w:val="000000" w:themeColor="text1"/>
                <w:sz w:val="20"/>
                <w:szCs w:val="20"/>
              </w:rPr>
              <w:t>Analytical Thinking Skills</w:t>
            </w:r>
          </w:p>
        </w:tc>
        <w:tc>
          <w:tcPr>
            <w:tcW w:w="6120" w:type="dxa"/>
          </w:tcPr>
          <w:p w:rsidR="00530DD8" w:rsidRPr="00E06631" w:rsidRDefault="00530DD8" w:rsidP="005F56C9">
            <w:pPr>
              <w:autoSpaceDE w:val="0"/>
              <w:autoSpaceDN w:val="0"/>
              <w:ind w:left="357"/>
              <w:rPr>
                <w:rFonts w:ascii="Arial Narrow" w:hAnsi="Arial Narrow"/>
                <w:color w:val="000000" w:themeColor="text1"/>
                <w:sz w:val="20"/>
                <w:szCs w:val="20"/>
              </w:rPr>
            </w:pPr>
            <w:r w:rsidRPr="00EA1E27">
              <w:rPr>
                <w:rFonts w:ascii="Arial Narrow" w:hAnsi="Arial Narrow"/>
                <w:noProof/>
                <w:color w:val="000000" w:themeColor="text1"/>
                <w:sz w:val="20"/>
                <w:szCs w:val="20"/>
              </w:rPr>
              <w:t>Systematically evaluates and analyses information and events in order to exercises rational judgment in solving problems to inform behaviour and decision-making.</w:t>
            </w:r>
          </w:p>
          <w:p w:rsidR="00530DD8" w:rsidRPr="00E06631" w:rsidRDefault="00530DD8" w:rsidP="00530DD8">
            <w:pPr>
              <w:autoSpaceDE w:val="0"/>
              <w:autoSpaceDN w:val="0"/>
              <w:ind w:left="357"/>
              <w:rPr>
                <w:rFonts w:ascii="Arial Narrow" w:hAnsi="Arial Narrow"/>
                <w:color w:val="000000" w:themeColor="text1"/>
                <w:sz w:val="20"/>
                <w:szCs w:val="20"/>
              </w:rPr>
            </w:pPr>
          </w:p>
        </w:tc>
      </w:tr>
      <w:tr w:rsidR="00530DD8" w:rsidRPr="00E06631" w:rsidTr="005F56C9">
        <w:tc>
          <w:tcPr>
            <w:tcW w:w="3168" w:type="dxa"/>
            <w:gridSpan w:val="2"/>
          </w:tcPr>
          <w:p w:rsidR="00530DD8" w:rsidRPr="00E06631" w:rsidRDefault="00530DD8" w:rsidP="005F56C9">
            <w:pPr>
              <w:rPr>
                <w:rFonts w:ascii="Arial Narrow" w:hAnsi="Arial Narrow" w:cs="Arial"/>
                <w:color w:val="000000" w:themeColor="text1"/>
                <w:sz w:val="20"/>
                <w:szCs w:val="20"/>
              </w:rPr>
            </w:pPr>
            <w:r w:rsidRPr="00EA1E27">
              <w:rPr>
                <w:rFonts w:ascii="Arial Narrow" w:hAnsi="Arial Narrow" w:cs="Arial"/>
                <w:noProof/>
                <w:color w:val="000000" w:themeColor="text1"/>
                <w:sz w:val="20"/>
                <w:szCs w:val="20"/>
              </w:rPr>
              <w:t>Analysis and Decision-making</w:t>
            </w:r>
          </w:p>
        </w:tc>
        <w:tc>
          <w:tcPr>
            <w:tcW w:w="6120" w:type="dxa"/>
          </w:tcPr>
          <w:p w:rsidR="00530DD8" w:rsidRPr="00E06631" w:rsidRDefault="00530DD8" w:rsidP="005F56C9">
            <w:pPr>
              <w:autoSpaceDE w:val="0"/>
              <w:autoSpaceDN w:val="0"/>
              <w:ind w:left="357"/>
              <w:rPr>
                <w:rFonts w:ascii="Arial Narrow" w:hAnsi="Arial Narrow"/>
                <w:color w:val="000000" w:themeColor="text1"/>
                <w:sz w:val="20"/>
                <w:szCs w:val="20"/>
              </w:rPr>
            </w:pPr>
            <w:r w:rsidRPr="00EA1E27">
              <w:rPr>
                <w:rFonts w:ascii="Arial Narrow" w:hAnsi="Arial Narrow"/>
                <w:noProof/>
                <w:color w:val="000000" w:themeColor="text1"/>
                <w:sz w:val="20"/>
                <w:szCs w:val="20"/>
              </w:rPr>
              <w:t>Possesses the ability to gather information, analyse issues and deal with complexity and ambiguity. Shows long-term thinking, follows through in a logical manner, aware of consequences and implications. Is able to see the 'Bigger Picture'. Is able to make sense of complexity.</w:t>
            </w:r>
          </w:p>
          <w:p w:rsidR="00530DD8" w:rsidRPr="00E06631" w:rsidRDefault="00530DD8" w:rsidP="00530DD8">
            <w:pPr>
              <w:autoSpaceDE w:val="0"/>
              <w:autoSpaceDN w:val="0"/>
              <w:ind w:left="357"/>
              <w:rPr>
                <w:rFonts w:ascii="Arial Narrow" w:hAnsi="Arial Narrow"/>
                <w:color w:val="000000" w:themeColor="text1"/>
                <w:sz w:val="20"/>
                <w:szCs w:val="20"/>
              </w:rPr>
            </w:pPr>
          </w:p>
        </w:tc>
      </w:tr>
      <w:tr w:rsidR="00530DD8" w:rsidRPr="00E06631" w:rsidTr="005F56C9">
        <w:tc>
          <w:tcPr>
            <w:tcW w:w="3168" w:type="dxa"/>
            <w:gridSpan w:val="2"/>
          </w:tcPr>
          <w:p w:rsidR="00530DD8" w:rsidRPr="00E06631" w:rsidRDefault="00530DD8" w:rsidP="005F56C9">
            <w:pPr>
              <w:rPr>
                <w:rFonts w:ascii="Arial Narrow" w:hAnsi="Arial Narrow" w:cs="Arial"/>
                <w:color w:val="000000" w:themeColor="text1"/>
                <w:sz w:val="20"/>
                <w:szCs w:val="20"/>
              </w:rPr>
            </w:pPr>
            <w:r w:rsidRPr="00EA1E27">
              <w:rPr>
                <w:rFonts w:ascii="Arial Narrow" w:hAnsi="Arial Narrow" w:cs="Arial"/>
                <w:noProof/>
                <w:color w:val="000000" w:themeColor="text1"/>
                <w:sz w:val="20"/>
                <w:szCs w:val="20"/>
              </w:rPr>
              <w:t>Problem solving</w:t>
            </w:r>
          </w:p>
        </w:tc>
        <w:tc>
          <w:tcPr>
            <w:tcW w:w="6120" w:type="dxa"/>
          </w:tcPr>
          <w:p w:rsidR="00530DD8" w:rsidRPr="00E06631" w:rsidRDefault="00530DD8" w:rsidP="005F56C9">
            <w:pPr>
              <w:autoSpaceDE w:val="0"/>
              <w:autoSpaceDN w:val="0"/>
              <w:ind w:left="357"/>
              <w:rPr>
                <w:rFonts w:ascii="Arial Narrow" w:hAnsi="Arial Narrow"/>
                <w:color w:val="000000" w:themeColor="text1"/>
                <w:sz w:val="20"/>
                <w:szCs w:val="20"/>
              </w:rPr>
            </w:pPr>
            <w:r w:rsidRPr="00EA1E27">
              <w:rPr>
                <w:rFonts w:ascii="Arial Narrow" w:hAnsi="Arial Narrow"/>
                <w:noProof/>
                <w:color w:val="000000" w:themeColor="text1"/>
                <w:sz w:val="20"/>
                <w:szCs w:val="20"/>
              </w:rPr>
              <w:t>Systematically identifies, analyses and resolves existing and anticipated problems in order to reach optimum solutions in a timely manner.</w:t>
            </w:r>
          </w:p>
          <w:p w:rsidR="00530DD8" w:rsidRPr="00E06631" w:rsidRDefault="00530DD8" w:rsidP="00530DD8">
            <w:pPr>
              <w:autoSpaceDE w:val="0"/>
              <w:autoSpaceDN w:val="0"/>
              <w:ind w:left="357"/>
              <w:rPr>
                <w:rFonts w:ascii="Arial Narrow" w:hAnsi="Arial Narrow"/>
                <w:color w:val="000000" w:themeColor="text1"/>
                <w:sz w:val="20"/>
                <w:szCs w:val="20"/>
              </w:rPr>
            </w:pPr>
          </w:p>
        </w:tc>
      </w:tr>
    </w:tbl>
    <w:p w:rsidR="00530DD8" w:rsidRPr="00E06631" w:rsidRDefault="00530DD8" w:rsidP="00B453E0">
      <w:pPr>
        <w:rPr>
          <w:rFonts w:ascii="Arial" w:hAnsi="Arial" w:cs="Arial"/>
          <w:b/>
          <w:color w:val="000000" w:themeColor="text1"/>
        </w:rPr>
      </w:pPr>
    </w:p>
    <w:p w:rsidR="00530DD8" w:rsidRPr="00E06631" w:rsidRDefault="00530DD8" w:rsidP="00B453E0">
      <w:pPr>
        <w:ind w:left="180" w:hanging="180"/>
        <w:rPr>
          <w:rFonts w:ascii="Arial" w:hAnsi="Arial" w:cs="Arial"/>
          <w:b/>
          <w:color w:val="000000" w:themeColor="text1"/>
        </w:rPr>
      </w:pPr>
      <w:r w:rsidRPr="00E06631">
        <w:rPr>
          <w:rFonts w:ascii="Arial" w:hAnsi="Arial" w:cs="Arial"/>
          <w:b/>
          <w:color w:val="000000" w:themeColor="text1"/>
        </w:rPr>
        <w:t>7. STATUTORY REQUIREMENTS:</w:t>
      </w:r>
    </w:p>
    <w:p w:rsidR="00530DD8" w:rsidRDefault="00530DD8" w:rsidP="005C0A1A">
      <w:pPr>
        <w:rPr>
          <w:rFonts w:ascii="Arial" w:hAnsi="Arial" w:cs="Arial"/>
          <w:b/>
          <w:color w:val="000000" w:themeColor="text1"/>
          <w:sz w:val="22"/>
          <w:szCs w:val="22"/>
        </w:rPr>
      </w:pPr>
    </w:p>
    <w:p w:rsidR="00530DD8" w:rsidRPr="00EA1E27" w:rsidRDefault="00530DD8">
      <w:pPr>
        <w:rPr>
          <w:rFonts w:ascii="Arial" w:hAnsi="Arial" w:cs="Arial"/>
          <w:b/>
          <w:noProof/>
          <w:color w:val="000000" w:themeColor="text1"/>
          <w:sz w:val="22"/>
          <w:szCs w:val="22"/>
        </w:rPr>
      </w:pPr>
      <w:r w:rsidRPr="00EA1E27">
        <w:rPr>
          <w:rFonts w:ascii="Arial" w:hAnsi="Arial" w:cs="Arial"/>
          <w:b/>
          <w:noProof/>
          <w:color w:val="000000" w:themeColor="text1"/>
          <w:sz w:val="22"/>
          <w:szCs w:val="22"/>
        </w:rPr>
        <w:t>Municipal Supply Chain Management Regulations (Government Gazette 27636 of 30 May 2005)</w:t>
      </w:r>
    </w:p>
    <w:p w:rsidR="00530DD8" w:rsidRPr="00EA1E27" w:rsidRDefault="00530DD8">
      <w:pPr>
        <w:rPr>
          <w:rFonts w:ascii="Arial" w:hAnsi="Arial" w:cs="Arial"/>
          <w:b/>
          <w:noProof/>
          <w:color w:val="000000" w:themeColor="text1"/>
          <w:sz w:val="22"/>
          <w:szCs w:val="22"/>
        </w:rPr>
      </w:pPr>
    </w:p>
    <w:p w:rsidR="00530DD8" w:rsidRPr="00EA1E27" w:rsidRDefault="00530DD8">
      <w:pPr>
        <w:rPr>
          <w:rFonts w:ascii="Arial" w:hAnsi="Arial" w:cs="Arial"/>
          <w:b/>
          <w:noProof/>
          <w:color w:val="000000" w:themeColor="text1"/>
          <w:sz w:val="22"/>
          <w:szCs w:val="22"/>
        </w:rPr>
      </w:pPr>
      <w:r w:rsidRPr="00EA1E27">
        <w:rPr>
          <w:rFonts w:ascii="Arial" w:hAnsi="Arial" w:cs="Arial"/>
          <w:b/>
          <w:noProof/>
          <w:color w:val="000000" w:themeColor="text1"/>
          <w:sz w:val="22"/>
          <w:szCs w:val="22"/>
        </w:rPr>
        <w:t>Water Services Act,1997 (Act 108 of 1997), as amended by Act 30 of2004</w:t>
      </w:r>
    </w:p>
    <w:p w:rsidR="00530DD8" w:rsidRPr="00EA1E27" w:rsidRDefault="00530DD8">
      <w:pPr>
        <w:rPr>
          <w:rFonts w:ascii="Arial" w:hAnsi="Arial" w:cs="Arial"/>
          <w:b/>
          <w:noProof/>
          <w:color w:val="000000" w:themeColor="text1"/>
          <w:sz w:val="22"/>
          <w:szCs w:val="22"/>
        </w:rPr>
      </w:pPr>
    </w:p>
    <w:p w:rsidR="00530DD8" w:rsidRDefault="00530DD8" w:rsidP="005C0A1A">
      <w:pPr>
        <w:rPr>
          <w:rFonts w:ascii="Arial" w:hAnsi="Arial" w:cs="Arial"/>
          <w:b/>
          <w:color w:val="000000" w:themeColor="text1"/>
          <w:sz w:val="22"/>
          <w:szCs w:val="22"/>
        </w:rPr>
        <w:sectPr w:rsidR="00530DD8" w:rsidSect="00530DD8">
          <w:footerReference w:type="even" r:id="rId7"/>
          <w:footerReference w:type="default" r:id="rId8"/>
          <w:pgSz w:w="11907" w:h="16840" w:code="9"/>
          <w:pgMar w:top="1134" w:right="1134" w:bottom="1134" w:left="1134" w:header="720" w:footer="720" w:gutter="0"/>
          <w:pgNumType w:start="1"/>
          <w:cols w:space="720"/>
          <w:docGrid w:linePitch="360"/>
        </w:sectPr>
      </w:pPr>
      <w:r w:rsidRPr="00EA1E27">
        <w:rPr>
          <w:rFonts w:ascii="Arial" w:hAnsi="Arial" w:cs="Arial"/>
          <w:b/>
          <w:noProof/>
          <w:color w:val="000000" w:themeColor="text1"/>
          <w:sz w:val="22"/>
          <w:szCs w:val="22"/>
        </w:rPr>
        <w:t>Occupational Heath and Safety Act, 1993 (Act 85 of 1993), as amended by Act 181 of 1993</w:t>
      </w:r>
    </w:p>
    <w:p w:rsidR="00530DD8" w:rsidRPr="00E06631" w:rsidRDefault="00530DD8" w:rsidP="005C0A1A">
      <w:pPr>
        <w:rPr>
          <w:rFonts w:ascii="Arial" w:hAnsi="Arial" w:cs="Arial"/>
          <w:b/>
          <w:color w:val="000000" w:themeColor="text1"/>
          <w:sz w:val="22"/>
          <w:szCs w:val="22"/>
          <w:lang w:val="en-GB"/>
        </w:rPr>
      </w:pPr>
    </w:p>
    <w:sectPr w:rsidR="00530DD8" w:rsidRPr="00E06631" w:rsidSect="00530DD8">
      <w:footerReference w:type="even" r:id="rId9"/>
      <w:footerReference w:type="default" r:id="rId10"/>
      <w:type w:val="continuous"/>
      <w:pgSz w:w="11907" w:h="16840" w:code="9"/>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0DD8" w:rsidRDefault="00530DD8">
      <w:r>
        <w:separator/>
      </w:r>
    </w:p>
  </w:endnote>
  <w:endnote w:type="continuationSeparator" w:id="0">
    <w:p w:rsidR="00530DD8" w:rsidRDefault="00530DD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Eurostile">
    <w:altName w:val="Eurostile"/>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0DD8" w:rsidRDefault="00530DD8"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530DD8" w:rsidRDefault="00530DD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0DD8" w:rsidRDefault="00530DD8"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530DD8" w:rsidRDefault="00530DD8">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FE4C73"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7F353B">
      <w:rPr>
        <w:rStyle w:val="PageNumber"/>
        <w:noProof/>
      </w:rPr>
      <w:t>1</w:t>
    </w:r>
    <w:r>
      <w:rPr>
        <w:rStyle w:val="PageNumber"/>
      </w:rPr>
      <w:fldChar w:fldCharType="end"/>
    </w:r>
  </w:p>
  <w:p w:rsidR="004C13DC" w:rsidRDefault="004C13D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FE4C73"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530DD8">
      <w:rPr>
        <w:rStyle w:val="PageNumber"/>
        <w:noProof/>
      </w:rPr>
      <w:t>1</w:t>
    </w:r>
    <w:r>
      <w:rPr>
        <w:rStyle w:val="PageNumber"/>
      </w:rPr>
      <w:fldChar w:fldCharType="end"/>
    </w:r>
  </w:p>
  <w:p w:rsidR="004C13DC" w:rsidRDefault="004C13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0DD8" w:rsidRDefault="00530DD8">
      <w:r>
        <w:separator/>
      </w:r>
    </w:p>
  </w:footnote>
  <w:footnote w:type="continuationSeparator" w:id="0">
    <w:p w:rsidR="00530DD8" w:rsidRDefault="00530DD8">
      <w:r>
        <w:continuationSeparator/>
      </w:r>
    </w:p>
  </w:footnote>
  <w:footnote w:id="1">
    <w:p w:rsidR="00530DD8" w:rsidRDefault="00530DD8">
      <w:pPr>
        <w:pStyle w:val="FootnoteText"/>
      </w:pPr>
      <w:r>
        <w:rPr>
          <w:rStyle w:val="FootnoteReference"/>
        </w:rPr>
        <w:footnoteRef/>
      </w:r>
      <w:r>
        <w:t xml:space="preserve"> </w:t>
      </w:r>
      <w:r w:rsidRPr="00F72A3B">
        <w:rPr>
          <w:rFonts w:ascii="Arial" w:hAnsi="Arial" w:cs="Arial"/>
        </w:rPr>
        <w:t>OFO is the Organising Framework for Occupations of the Department of Labour</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3in;height:3in" o:bullet="t"/>
    </w:pict>
  </w:numPicBullet>
  <w:numPicBullet w:numPicBulletId="1">
    <w:pict>
      <v:shape id="_x0000_i1084" type="#_x0000_t75" style="width:3in;height:3in" o:bullet="t"/>
    </w:pict>
  </w:numPicBullet>
  <w:numPicBullet w:numPicBulletId="2">
    <w:pict>
      <v:shape id="_x0000_i1085" type="#_x0000_t75" style="width:3in;height:3in" o:bullet="t"/>
    </w:pict>
  </w:numPicBullet>
  <w:numPicBullet w:numPicBulletId="3">
    <w:pict>
      <v:shape id="_x0000_i1086" type="#_x0000_t75" style="width:3in;height:3in" o:bullet="t"/>
    </w:pict>
  </w:numPicBullet>
  <w:numPicBullet w:numPicBulletId="4">
    <w:pict>
      <v:shape id="_x0000_i1087" type="#_x0000_t75" style="width:3in;height:3in" o:bullet="t"/>
    </w:pict>
  </w:numPicBullet>
  <w:numPicBullet w:numPicBulletId="5">
    <w:pict>
      <v:shape id="_x0000_i1088" type="#_x0000_t75" style="width:3in;height:3in" o:bullet="t"/>
    </w:pict>
  </w:numPicBullet>
  <w:numPicBullet w:numPicBulletId="6">
    <w:pict>
      <v:shape id="_x0000_i1089" type="#_x0000_t75" style="width:3in;height:3in" o:bullet="t"/>
    </w:pict>
  </w:numPicBullet>
  <w:numPicBullet w:numPicBulletId="7">
    <w:pict>
      <v:shape id="_x0000_i1090" type="#_x0000_t75" style="width:3in;height:3in" o:bullet="t"/>
    </w:pict>
  </w:numPicBullet>
  <w:numPicBullet w:numPicBulletId="8">
    <w:pict>
      <v:shape id="_x0000_i1091" type="#_x0000_t75" style="width:3in;height:3in" o:bullet="t"/>
    </w:pict>
  </w:numPicBullet>
  <w:numPicBullet w:numPicBulletId="9">
    <w:pict>
      <v:shape id="_x0000_i1092" type="#_x0000_t75" style="width:3in;height:3in" o:bullet="t"/>
    </w:pict>
  </w:numPicBullet>
  <w:numPicBullet w:numPicBulletId="10">
    <w:pict>
      <v:shape id="_x0000_i1093" type="#_x0000_t75" style="width:3in;height:3in" o:bullet="t"/>
    </w:pict>
  </w:numPicBullet>
  <w:numPicBullet w:numPicBulletId="11">
    <w:pict>
      <v:shape id="_x0000_i1094" type="#_x0000_t75" style="width:3in;height:3in" o:bullet="t"/>
    </w:pict>
  </w:numPicBullet>
  <w:numPicBullet w:numPicBulletId="12">
    <w:pict>
      <v:shape id="_x0000_i1095" type="#_x0000_t75" style="width:3in;height:3in" o:bullet="t"/>
    </w:pict>
  </w:numPicBullet>
  <w:numPicBullet w:numPicBulletId="13">
    <w:pict>
      <v:shape id="_x0000_i1096" type="#_x0000_t75" style="width:3in;height:3in" o:bullet="t"/>
    </w:pict>
  </w:numPicBullet>
  <w:numPicBullet w:numPicBulletId="14">
    <w:pict>
      <v:shape id="_x0000_i1097" type="#_x0000_t75" style="width:3in;height:3in" o:bullet="t"/>
    </w:pict>
  </w:numPicBullet>
  <w:numPicBullet w:numPicBulletId="15">
    <w:pict>
      <v:shape id="_x0000_i1098" type="#_x0000_t75" style="width:3in;height:3in" o:bullet="t"/>
    </w:pict>
  </w:numPicBullet>
  <w:numPicBullet w:numPicBulletId="16">
    <w:pict>
      <v:shape id="_x0000_i1099" type="#_x0000_t75" style="width:3in;height:3in" o:bullet="t"/>
    </w:pict>
  </w:numPicBullet>
  <w:numPicBullet w:numPicBulletId="17">
    <w:pict>
      <v:shape id="_x0000_i1100" type="#_x0000_t75" style="width:3in;height:3in" o:bullet="t"/>
    </w:pict>
  </w:numPicBullet>
  <w:numPicBullet w:numPicBulletId="18">
    <w:pict>
      <v:shape id="_x0000_i1101" type="#_x0000_t75" style="width:3in;height:3in" o:bullet="t"/>
    </w:pict>
  </w:numPicBullet>
  <w:numPicBullet w:numPicBulletId="19">
    <w:pict>
      <v:shape id="_x0000_i1102" type="#_x0000_t75" style="width:3in;height:3in" o:bullet="t"/>
    </w:pict>
  </w:numPicBullet>
  <w:numPicBullet w:numPicBulletId="20">
    <w:pict>
      <v:shape id="_x0000_i1103" type="#_x0000_t75" style="width:3in;height:3in" o:bullet="t"/>
    </w:pict>
  </w:numPicBullet>
  <w:numPicBullet w:numPicBulletId="21">
    <w:pict>
      <v:shape id="_x0000_i1104" type="#_x0000_t75" style="width:3in;height:3in" o:bullet="t"/>
    </w:pict>
  </w:numPicBullet>
  <w:numPicBullet w:numPicBulletId="22">
    <w:pict>
      <v:shape id="_x0000_i1105" type="#_x0000_t75" style="width:3in;height:3in" o:bullet="t"/>
    </w:pict>
  </w:numPicBullet>
  <w:numPicBullet w:numPicBulletId="23">
    <w:pict>
      <v:shape id="_x0000_i1106" type="#_x0000_t75" style="width:3in;height:3in" o:bullet="t"/>
    </w:pict>
  </w:numPicBullet>
  <w:numPicBullet w:numPicBulletId="24">
    <w:pict>
      <v:shape id="_x0000_i1107" type="#_x0000_t75" style="width:3in;height:3in" o:bullet="t"/>
    </w:pict>
  </w:numPicBullet>
  <w:numPicBullet w:numPicBulletId="25">
    <w:pict>
      <v:shape id="_x0000_i1108" type="#_x0000_t75" style="width:3in;height:3in" o:bullet="t"/>
    </w:pict>
  </w:numPicBullet>
  <w:numPicBullet w:numPicBulletId="26">
    <w:pict>
      <v:shape id="_x0000_i1109" type="#_x0000_t75" style="width:3in;height:3in" o:bullet="t"/>
    </w:pict>
  </w:numPicBullet>
  <w:numPicBullet w:numPicBulletId="27">
    <w:pict>
      <v:shape id="_x0000_i1110" type="#_x0000_t75" style="width:3in;height:3in" o:bullet="t"/>
    </w:pict>
  </w:numPicBullet>
  <w:numPicBullet w:numPicBulletId="28">
    <w:pict>
      <v:shape id="_x0000_i1111" type="#_x0000_t75" style="width:3in;height:3in" o:bullet="t"/>
    </w:pict>
  </w:numPicBullet>
  <w:numPicBullet w:numPicBulletId="29">
    <w:pict>
      <v:shape id="_x0000_i1112" type="#_x0000_t75" style="width:3in;height:3in" o:bullet="t"/>
    </w:pict>
  </w:numPicBullet>
  <w:numPicBullet w:numPicBulletId="30">
    <w:pict>
      <v:shape id="_x0000_i1113" type="#_x0000_t75" style="width:3in;height:3in" o:bullet="t"/>
    </w:pict>
  </w:numPicBullet>
  <w:numPicBullet w:numPicBulletId="31">
    <w:pict>
      <v:shape id="_x0000_i1114" type="#_x0000_t75" style="width:3in;height:3in" o:bullet="t"/>
    </w:pict>
  </w:numPicBullet>
  <w:numPicBullet w:numPicBulletId="32">
    <w:pict>
      <v:shape id="_x0000_i1115" type="#_x0000_t75" style="width:3in;height:3in" o:bullet="t"/>
    </w:pict>
  </w:numPicBullet>
  <w:numPicBullet w:numPicBulletId="33">
    <w:pict>
      <v:shape id="_x0000_i1116" type="#_x0000_t75" style="width:3in;height:3in" o:bullet="t"/>
    </w:pict>
  </w:numPicBullet>
  <w:numPicBullet w:numPicBulletId="34">
    <w:pict>
      <v:shape id="_x0000_i1117" type="#_x0000_t75" style="width:3in;height:3in" o:bullet="t"/>
    </w:pict>
  </w:numPicBullet>
  <w:numPicBullet w:numPicBulletId="35">
    <w:pict>
      <v:shape id="_x0000_i1118" type="#_x0000_t75" style="width:3in;height:3in" o:bullet="t"/>
    </w:pict>
  </w:numPicBullet>
  <w:numPicBullet w:numPicBulletId="36">
    <w:pict>
      <v:shape id="_x0000_i1119" type="#_x0000_t75" style="width:3in;height:3in" o:bullet="t"/>
    </w:pict>
  </w:numPicBullet>
  <w:numPicBullet w:numPicBulletId="37">
    <w:pict>
      <v:shape id="_x0000_i1120" type="#_x0000_t75" style="width:3in;height:3in" o:bullet="t"/>
    </w:pict>
  </w:numPicBullet>
  <w:numPicBullet w:numPicBulletId="38">
    <w:pict>
      <v:shape id="_x0000_i1121" type="#_x0000_t75" style="width:3in;height:3in" o:bullet="t"/>
    </w:pict>
  </w:numPicBullet>
  <w:numPicBullet w:numPicBulletId="39">
    <w:pict>
      <v:shape id="_x0000_i1122" type="#_x0000_t75" style="width:3in;height:3in" o:bullet="t"/>
    </w:pict>
  </w:numPicBullet>
  <w:numPicBullet w:numPicBulletId="40">
    <w:pict>
      <v:shape id="_x0000_i1123" type="#_x0000_t75" style="width:3in;height:3in" o:bullet="t"/>
    </w:pict>
  </w:numPicBullet>
  <w:numPicBullet w:numPicBulletId="41">
    <w:pict>
      <v:shape id="_x0000_i1124" type="#_x0000_t75" style="width:3in;height:3in" o:bullet="t"/>
    </w:pict>
  </w:numPicBullet>
  <w:numPicBullet w:numPicBulletId="42">
    <w:pict>
      <v:shape id="_x0000_i1125" type="#_x0000_t75" style="width:3in;height:3in" o:bullet="t"/>
    </w:pict>
  </w:numPicBullet>
  <w:numPicBullet w:numPicBulletId="43">
    <w:pict>
      <v:shape id="_x0000_i1126" type="#_x0000_t75" style="width:3in;height:3in" o:bullet="t"/>
    </w:pict>
  </w:numPicBullet>
  <w:numPicBullet w:numPicBulletId="44">
    <w:pict>
      <v:shape id="_x0000_i1127" type="#_x0000_t75" style="width:3in;height:3in" o:bullet="t"/>
    </w:pict>
  </w:numPicBullet>
  <w:numPicBullet w:numPicBulletId="45">
    <w:pict>
      <v:shape id="_x0000_i1128" type="#_x0000_t75" style="width:3in;height:3in" o:bullet="t"/>
    </w:pict>
  </w:numPicBullet>
  <w:numPicBullet w:numPicBulletId="46">
    <w:pict>
      <v:shape id="_x0000_i1129" type="#_x0000_t75" style="width:3in;height:3in" o:bullet="t"/>
    </w:pict>
  </w:numPicBullet>
  <w:numPicBullet w:numPicBulletId="47">
    <w:pict>
      <v:shape id="_x0000_i1130" type="#_x0000_t75" style="width:3in;height:3in" o:bullet="t"/>
    </w:pict>
  </w:numPicBullet>
  <w:numPicBullet w:numPicBulletId="48">
    <w:pict>
      <v:shape id="_x0000_i1131" type="#_x0000_t75" style="width:3in;height:3in" o:bullet="t"/>
    </w:pict>
  </w:numPicBullet>
  <w:numPicBullet w:numPicBulletId="49">
    <w:pict>
      <v:shape id="_x0000_i1132" type="#_x0000_t75" style="width:3in;height:3in" o:bullet="t"/>
    </w:pict>
  </w:numPicBullet>
  <w:numPicBullet w:numPicBulletId="50">
    <w:pict>
      <v:shape id="_x0000_i1133" type="#_x0000_t75" style="width:3in;height:3in" o:bullet="t"/>
    </w:pict>
  </w:numPicBullet>
  <w:numPicBullet w:numPicBulletId="51">
    <w:pict>
      <v:shape id="_x0000_i1134" type="#_x0000_t75" style="width:3in;height:3in" o:bullet="t"/>
    </w:pict>
  </w:numPicBullet>
  <w:numPicBullet w:numPicBulletId="52">
    <w:pict>
      <v:shape id="_x0000_i1135" type="#_x0000_t75" style="width:3in;height:3in" o:bullet="t"/>
    </w:pict>
  </w:numPicBullet>
  <w:numPicBullet w:numPicBulletId="53">
    <w:pict>
      <v:shape id="_x0000_i1136" type="#_x0000_t75" style="width:3in;height:3in" o:bullet="t"/>
    </w:pict>
  </w:numPicBullet>
  <w:numPicBullet w:numPicBulletId="54">
    <w:pict>
      <v:shape id="_x0000_i1137" type="#_x0000_t75" style="width:3in;height:3in" o:bullet="t"/>
    </w:pict>
  </w:numPicBullet>
  <w:numPicBullet w:numPicBulletId="55">
    <w:pict>
      <v:shape id="_x0000_i1138" type="#_x0000_t75" style="width:3in;height:3in" o:bullet="t"/>
    </w:pict>
  </w:numPicBullet>
  <w:numPicBullet w:numPicBulletId="56">
    <w:pict>
      <v:shape id="_x0000_i1139" type="#_x0000_t75" style="width:3in;height:3in" o:bullet="t"/>
    </w:pict>
  </w:numPicBullet>
  <w:abstractNum w:abstractNumId="0">
    <w:nsid w:val="0153046B"/>
    <w:multiLevelType w:val="hybridMultilevel"/>
    <w:tmpl w:val="776AA1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D6B630B"/>
    <w:multiLevelType w:val="hybridMultilevel"/>
    <w:tmpl w:val="9BD85186"/>
    <w:lvl w:ilvl="0" w:tplc="08090001">
      <w:start w:val="1"/>
      <w:numFmt w:val="bullet"/>
      <w:lvlText w:val=""/>
      <w:lvlJc w:val="left"/>
      <w:pPr>
        <w:tabs>
          <w:tab w:val="num" w:pos="540"/>
        </w:tabs>
        <w:ind w:left="540" w:hanging="360"/>
      </w:pPr>
      <w:rPr>
        <w:rFonts w:ascii="Symbol" w:hAnsi="Symbol" w:hint="default"/>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2">
    <w:nsid w:val="12057D40"/>
    <w:multiLevelType w:val="hybridMultilevel"/>
    <w:tmpl w:val="B0206A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9D074D5"/>
    <w:multiLevelType w:val="hybridMultilevel"/>
    <w:tmpl w:val="E7265CB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DA624D2"/>
    <w:multiLevelType w:val="hybridMultilevel"/>
    <w:tmpl w:val="06868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1DF7504B"/>
    <w:multiLevelType w:val="hybridMultilevel"/>
    <w:tmpl w:val="23B67D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223339DF"/>
    <w:multiLevelType w:val="hybridMultilevel"/>
    <w:tmpl w:val="CC102EF6"/>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2B4F28F1"/>
    <w:multiLevelType w:val="hybridMultilevel"/>
    <w:tmpl w:val="4CCC8E1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316F1D37"/>
    <w:multiLevelType w:val="hybridMultilevel"/>
    <w:tmpl w:val="E6DE53E4"/>
    <w:lvl w:ilvl="0" w:tplc="B5A64312">
      <w:start w:val="1"/>
      <w:numFmt w:val="bullet"/>
      <w:lvlText w:val=""/>
      <w:lvlJc w:val="left"/>
      <w:pPr>
        <w:tabs>
          <w:tab w:val="num" w:pos="520"/>
        </w:tabs>
        <w:ind w:left="520" w:hanging="340"/>
      </w:pPr>
      <w:rPr>
        <w:rFonts w:ascii="Symbol" w:hAnsi="Symbol" w:cs="Symbol"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
    <w:nsid w:val="36DB39A4"/>
    <w:multiLevelType w:val="hybridMultilevel"/>
    <w:tmpl w:val="F0DA59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A8953A7"/>
    <w:multiLevelType w:val="hybridMultilevel"/>
    <w:tmpl w:val="0322AA6E"/>
    <w:lvl w:ilvl="0" w:tplc="B5A64312">
      <w:start w:val="1"/>
      <w:numFmt w:val="bullet"/>
      <w:lvlText w:val=""/>
      <w:lvlJc w:val="left"/>
      <w:pPr>
        <w:tabs>
          <w:tab w:val="num" w:pos="340"/>
        </w:tabs>
        <w:ind w:left="340" w:hanging="34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51B438A5"/>
    <w:multiLevelType w:val="hybridMultilevel"/>
    <w:tmpl w:val="B57AA24A"/>
    <w:lvl w:ilvl="0" w:tplc="860852F2">
      <w:start w:val="1"/>
      <w:numFmt w:val="bullet"/>
      <w:lvlText w:val=""/>
      <w:lvlJc w:val="left"/>
      <w:pPr>
        <w:tabs>
          <w:tab w:val="num" w:pos="1440"/>
        </w:tabs>
        <w:ind w:left="144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362044"/>
    <w:multiLevelType w:val="hybridMultilevel"/>
    <w:tmpl w:val="217CEB1C"/>
    <w:lvl w:ilvl="0" w:tplc="1C09000F">
      <w:start w:val="1"/>
      <w:numFmt w:val="decimal"/>
      <w:lvlText w:val="%1."/>
      <w:lvlJc w:val="left"/>
      <w:pPr>
        <w:ind w:left="360" w:hanging="360"/>
      </w:pPr>
    </w:lvl>
    <w:lvl w:ilvl="1" w:tplc="04090001">
      <w:start w:val="1"/>
      <w:numFmt w:val="bullet"/>
      <w:lvlText w:val=""/>
      <w:lvlJc w:val="left"/>
      <w:pPr>
        <w:tabs>
          <w:tab w:val="num" w:pos="1080"/>
        </w:tabs>
        <w:ind w:left="1080" w:hanging="360"/>
      </w:pPr>
      <w:rPr>
        <w:rFonts w:ascii="Symbol" w:hAnsi="Symbo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
    <w:nsid w:val="77280174"/>
    <w:multiLevelType w:val="multilevel"/>
    <w:tmpl w:val="D480A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D81187"/>
    <w:multiLevelType w:val="hybridMultilevel"/>
    <w:tmpl w:val="B002AE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3"/>
  </w:num>
  <w:num w:numId="3">
    <w:abstractNumId w:val="11"/>
  </w:num>
  <w:num w:numId="4">
    <w:abstractNumId w:val="12"/>
  </w:num>
  <w:num w:numId="5">
    <w:abstractNumId w:val="6"/>
  </w:num>
  <w:num w:numId="6">
    <w:abstractNumId w:val="13"/>
  </w:num>
  <w:num w:numId="7">
    <w:abstractNumId w:val="1"/>
  </w:num>
  <w:num w:numId="8">
    <w:abstractNumId w:val="10"/>
  </w:num>
  <w:num w:numId="9">
    <w:abstractNumId w:val="8"/>
  </w:num>
  <w:num w:numId="10">
    <w:abstractNumId w:val="14"/>
  </w:num>
  <w:num w:numId="11">
    <w:abstractNumId w:val="4"/>
  </w:num>
  <w:num w:numId="12">
    <w:abstractNumId w:val="7"/>
  </w:num>
  <w:num w:numId="13">
    <w:abstractNumId w:val="2"/>
  </w:num>
  <w:num w:numId="14">
    <w:abstractNumId w:val="5"/>
  </w:num>
  <w:num w:numId="15">
    <w:abstractNumId w:val="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20"/>
  <w:characterSpacingControl w:val="doNotCompress"/>
  <w:footnotePr>
    <w:footnote w:id="-1"/>
    <w:footnote w:id="0"/>
  </w:footnotePr>
  <w:endnotePr>
    <w:endnote w:id="-1"/>
    <w:endnote w:id="0"/>
  </w:endnotePr>
  <w:compat/>
  <w:rsids>
    <w:rsidRoot w:val="00CF378A"/>
    <w:rsid w:val="00001DDD"/>
    <w:rsid w:val="000024CA"/>
    <w:rsid w:val="00002B93"/>
    <w:rsid w:val="0000346D"/>
    <w:rsid w:val="00003591"/>
    <w:rsid w:val="000038AD"/>
    <w:rsid w:val="00003B4C"/>
    <w:rsid w:val="00003D40"/>
    <w:rsid w:val="00003F9C"/>
    <w:rsid w:val="00004830"/>
    <w:rsid w:val="00004906"/>
    <w:rsid w:val="00006CD4"/>
    <w:rsid w:val="0000704E"/>
    <w:rsid w:val="00007601"/>
    <w:rsid w:val="000076AD"/>
    <w:rsid w:val="00007C24"/>
    <w:rsid w:val="00007E06"/>
    <w:rsid w:val="00010FC4"/>
    <w:rsid w:val="00011BA1"/>
    <w:rsid w:val="00012B0B"/>
    <w:rsid w:val="000131C5"/>
    <w:rsid w:val="000136FB"/>
    <w:rsid w:val="000142E6"/>
    <w:rsid w:val="00015249"/>
    <w:rsid w:val="00017816"/>
    <w:rsid w:val="00020515"/>
    <w:rsid w:val="00020F31"/>
    <w:rsid w:val="0002156C"/>
    <w:rsid w:val="000216B1"/>
    <w:rsid w:val="000220A6"/>
    <w:rsid w:val="00022EDB"/>
    <w:rsid w:val="00024753"/>
    <w:rsid w:val="00024F71"/>
    <w:rsid w:val="00025271"/>
    <w:rsid w:val="00025423"/>
    <w:rsid w:val="00025974"/>
    <w:rsid w:val="00030009"/>
    <w:rsid w:val="000302AD"/>
    <w:rsid w:val="0003146A"/>
    <w:rsid w:val="00031DCE"/>
    <w:rsid w:val="0003231F"/>
    <w:rsid w:val="0003248D"/>
    <w:rsid w:val="00033BD4"/>
    <w:rsid w:val="000347AC"/>
    <w:rsid w:val="000357EC"/>
    <w:rsid w:val="0003599C"/>
    <w:rsid w:val="00035E12"/>
    <w:rsid w:val="00036CFE"/>
    <w:rsid w:val="00040F8B"/>
    <w:rsid w:val="00041900"/>
    <w:rsid w:val="00042749"/>
    <w:rsid w:val="000442C6"/>
    <w:rsid w:val="00044658"/>
    <w:rsid w:val="00044E93"/>
    <w:rsid w:val="00045CB1"/>
    <w:rsid w:val="00046203"/>
    <w:rsid w:val="000462AB"/>
    <w:rsid w:val="00046B75"/>
    <w:rsid w:val="000479ED"/>
    <w:rsid w:val="00047FE1"/>
    <w:rsid w:val="00050650"/>
    <w:rsid w:val="000511B6"/>
    <w:rsid w:val="00051913"/>
    <w:rsid w:val="00052399"/>
    <w:rsid w:val="0005259F"/>
    <w:rsid w:val="00052869"/>
    <w:rsid w:val="0005288F"/>
    <w:rsid w:val="00054048"/>
    <w:rsid w:val="00054515"/>
    <w:rsid w:val="000548B5"/>
    <w:rsid w:val="00054C85"/>
    <w:rsid w:val="000553CA"/>
    <w:rsid w:val="00055C8A"/>
    <w:rsid w:val="0005609F"/>
    <w:rsid w:val="00057CA6"/>
    <w:rsid w:val="000612C9"/>
    <w:rsid w:val="00061DBE"/>
    <w:rsid w:val="00062A18"/>
    <w:rsid w:val="00062CE5"/>
    <w:rsid w:val="0006383F"/>
    <w:rsid w:val="00063B4E"/>
    <w:rsid w:val="00063EBF"/>
    <w:rsid w:val="000657A4"/>
    <w:rsid w:val="000672EF"/>
    <w:rsid w:val="00072DA7"/>
    <w:rsid w:val="00072DCF"/>
    <w:rsid w:val="0007397E"/>
    <w:rsid w:val="00073F65"/>
    <w:rsid w:val="00074D45"/>
    <w:rsid w:val="00080D1C"/>
    <w:rsid w:val="000820D2"/>
    <w:rsid w:val="00083263"/>
    <w:rsid w:val="000835C4"/>
    <w:rsid w:val="00083E97"/>
    <w:rsid w:val="00084182"/>
    <w:rsid w:val="0008519E"/>
    <w:rsid w:val="0008569D"/>
    <w:rsid w:val="00085926"/>
    <w:rsid w:val="00087173"/>
    <w:rsid w:val="000873B9"/>
    <w:rsid w:val="000876C1"/>
    <w:rsid w:val="00090410"/>
    <w:rsid w:val="00090F5C"/>
    <w:rsid w:val="00090F9F"/>
    <w:rsid w:val="0009224E"/>
    <w:rsid w:val="00092314"/>
    <w:rsid w:val="00092376"/>
    <w:rsid w:val="00092EE5"/>
    <w:rsid w:val="000934C3"/>
    <w:rsid w:val="00093EE3"/>
    <w:rsid w:val="000942C9"/>
    <w:rsid w:val="00094CAF"/>
    <w:rsid w:val="00096A95"/>
    <w:rsid w:val="00097BBC"/>
    <w:rsid w:val="00097C63"/>
    <w:rsid w:val="000A0BB2"/>
    <w:rsid w:val="000A0F25"/>
    <w:rsid w:val="000A2B1D"/>
    <w:rsid w:val="000A358B"/>
    <w:rsid w:val="000A389A"/>
    <w:rsid w:val="000A521A"/>
    <w:rsid w:val="000A5F5C"/>
    <w:rsid w:val="000A6E36"/>
    <w:rsid w:val="000A7A61"/>
    <w:rsid w:val="000A7E84"/>
    <w:rsid w:val="000B03FD"/>
    <w:rsid w:val="000B046A"/>
    <w:rsid w:val="000B36F0"/>
    <w:rsid w:val="000B4D50"/>
    <w:rsid w:val="000B5BC8"/>
    <w:rsid w:val="000B5ECE"/>
    <w:rsid w:val="000B7581"/>
    <w:rsid w:val="000C059A"/>
    <w:rsid w:val="000C09E1"/>
    <w:rsid w:val="000C13E2"/>
    <w:rsid w:val="000C1C1A"/>
    <w:rsid w:val="000C312D"/>
    <w:rsid w:val="000C3485"/>
    <w:rsid w:val="000C698C"/>
    <w:rsid w:val="000C74C8"/>
    <w:rsid w:val="000C7BC9"/>
    <w:rsid w:val="000D0E49"/>
    <w:rsid w:val="000D11B2"/>
    <w:rsid w:val="000D1C95"/>
    <w:rsid w:val="000D3F93"/>
    <w:rsid w:val="000D48E6"/>
    <w:rsid w:val="000D5A49"/>
    <w:rsid w:val="000D6D99"/>
    <w:rsid w:val="000D789A"/>
    <w:rsid w:val="000D7CA9"/>
    <w:rsid w:val="000E1501"/>
    <w:rsid w:val="000E1723"/>
    <w:rsid w:val="000E1B04"/>
    <w:rsid w:val="000E2BF0"/>
    <w:rsid w:val="000E2C99"/>
    <w:rsid w:val="000E2D3C"/>
    <w:rsid w:val="000E4BE2"/>
    <w:rsid w:val="000E57EB"/>
    <w:rsid w:val="000E77A0"/>
    <w:rsid w:val="000F0448"/>
    <w:rsid w:val="000F068D"/>
    <w:rsid w:val="000F0FA6"/>
    <w:rsid w:val="000F1876"/>
    <w:rsid w:val="000F1BD5"/>
    <w:rsid w:val="000F585E"/>
    <w:rsid w:val="000F7135"/>
    <w:rsid w:val="000F765C"/>
    <w:rsid w:val="000F7BBD"/>
    <w:rsid w:val="0010137B"/>
    <w:rsid w:val="001016B2"/>
    <w:rsid w:val="001051E5"/>
    <w:rsid w:val="001056D4"/>
    <w:rsid w:val="00107E39"/>
    <w:rsid w:val="00107EC1"/>
    <w:rsid w:val="00110B8A"/>
    <w:rsid w:val="00110FDE"/>
    <w:rsid w:val="001119CD"/>
    <w:rsid w:val="00112B8E"/>
    <w:rsid w:val="00114FEE"/>
    <w:rsid w:val="00116FED"/>
    <w:rsid w:val="00117C0E"/>
    <w:rsid w:val="00120787"/>
    <w:rsid w:val="0012128D"/>
    <w:rsid w:val="001214C4"/>
    <w:rsid w:val="00122D35"/>
    <w:rsid w:val="00122E0A"/>
    <w:rsid w:val="00123776"/>
    <w:rsid w:val="00123CF9"/>
    <w:rsid w:val="001243E5"/>
    <w:rsid w:val="00124443"/>
    <w:rsid w:val="00125D4F"/>
    <w:rsid w:val="00126C1F"/>
    <w:rsid w:val="0013054C"/>
    <w:rsid w:val="001330D3"/>
    <w:rsid w:val="00133A0B"/>
    <w:rsid w:val="00133A6C"/>
    <w:rsid w:val="00135141"/>
    <w:rsid w:val="0013541E"/>
    <w:rsid w:val="00135809"/>
    <w:rsid w:val="00141336"/>
    <w:rsid w:val="001417A8"/>
    <w:rsid w:val="00141E3C"/>
    <w:rsid w:val="00142A73"/>
    <w:rsid w:val="00143766"/>
    <w:rsid w:val="00143E7B"/>
    <w:rsid w:val="001452BF"/>
    <w:rsid w:val="0014593E"/>
    <w:rsid w:val="00145AAC"/>
    <w:rsid w:val="00147E03"/>
    <w:rsid w:val="00147E32"/>
    <w:rsid w:val="00150004"/>
    <w:rsid w:val="00150211"/>
    <w:rsid w:val="0015191E"/>
    <w:rsid w:val="0015214A"/>
    <w:rsid w:val="0015290B"/>
    <w:rsid w:val="00152CED"/>
    <w:rsid w:val="001531BF"/>
    <w:rsid w:val="001534B4"/>
    <w:rsid w:val="00153563"/>
    <w:rsid w:val="00153B3B"/>
    <w:rsid w:val="00153CB1"/>
    <w:rsid w:val="00155230"/>
    <w:rsid w:val="00156E0C"/>
    <w:rsid w:val="00157193"/>
    <w:rsid w:val="0015762C"/>
    <w:rsid w:val="00157708"/>
    <w:rsid w:val="00161AA7"/>
    <w:rsid w:val="00162B82"/>
    <w:rsid w:val="00162D31"/>
    <w:rsid w:val="00163F6C"/>
    <w:rsid w:val="00165C28"/>
    <w:rsid w:val="001676F0"/>
    <w:rsid w:val="001712E4"/>
    <w:rsid w:val="00171481"/>
    <w:rsid w:val="00172673"/>
    <w:rsid w:val="00172F3F"/>
    <w:rsid w:val="00174923"/>
    <w:rsid w:val="00175880"/>
    <w:rsid w:val="00175E9B"/>
    <w:rsid w:val="00177A1E"/>
    <w:rsid w:val="00180AC5"/>
    <w:rsid w:val="001815F6"/>
    <w:rsid w:val="00181D91"/>
    <w:rsid w:val="001825B6"/>
    <w:rsid w:val="00182CC8"/>
    <w:rsid w:val="00183109"/>
    <w:rsid w:val="0018395D"/>
    <w:rsid w:val="001840F1"/>
    <w:rsid w:val="00184623"/>
    <w:rsid w:val="00185671"/>
    <w:rsid w:val="001869C2"/>
    <w:rsid w:val="00186AE0"/>
    <w:rsid w:val="0019192F"/>
    <w:rsid w:val="00191C2E"/>
    <w:rsid w:val="00192117"/>
    <w:rsid w:val="00193A49"/>
    <w:rsid w:val="00197BFF"/>
    <w:rsid w:val="001A039E"/>
    <w:rsid w:val="001A03E3"/>
    <w:rsid w:val="001A07E6"/>
    <w:rsid w:val="001A0ADF"/>
    <w:rsid w:val="001A0DA8"/>
    <w:rsid w:val="001A172C"/>
    <w:rsid w:val="001A3D5F"/>
    <w:rsid w:val="001A458E"/>
    <w:rsid w:val="001A781C"/>
    <w:rsid w:val="001B0666"/>
    <w:rsid w:val="001B0C5E"/>
    <w:rsid w:val="001B0EB4"/>
    <w:rsid w:val="001B1B13"/>
    <w:rsid w:val="001B1DAE"/>
    <w:rsid w:val="001B2159"/>
    <w:rsid w:val="001B3954"/>
    <w:rsid w:val="001B3D58"/>
    <w:rsid w:val="001B433A"/>
    <w:rsid w:val="001B53C5"/>
    <w:rsid w:val="001B5F21"/>
    <w:rsid w:val="001B6227"/>
    <w:rsid w:val="001B62C7"/>
    <w:rsid w:val="001B6FF2"/>
    <w:rsid w:val="001B7031"/>
    <w:rsid w:val="001B7255"/>
    <w:rsid w:val="001B7A6E"/>
    <w:rsid w:val="001C5606"/>
    <w:rsid w:val="001C5ADD"/>
    <w:rsid w:val="001C75EB"/>
    <w:rsid w:val="001C78AB"/>
    <w:rsid w:val="001D033B"/>
    <w:rsid w:val="001D0A5C"/>
    <w:rsid w:val="001D0B46"/>
    <w:rsid w:val="001D1BEC"/>
    <w:rsid w:val="001D3F9F"/>
    <w:rsid w:val="001D4AC4"/>
    <w:rsid w:val="001D4C9B"/>
    <w:rsid w:val="001D5A14"/>
    <w:rsid w:val="001D5BF9"/>
    <w:rsid w:val="001D60AB"/>
    <w:rsid w:val="001D6462"/>
    <w:rsid w:val="001D6718"/>
    <w:rsid w:val="001E0684"/>
    <w:rsid w:val="001E0A3B"/>
    <w:rsid w:val="001E0D09"/>
    <w:rsid w:val="001E0DCA"/>
    <w:rsid w:val="001E1405"/>
    <w:rsid w:val="001E1679"/>
    <w:rsid w:val="001E1E4B"/>
    <w:rsid w:val="001E361B"/>
    <w:rsid w:val="001E3C7D"/>
    <w:rsid w:val="001E3EBF"/>
    <w:rsid w:val="001E40B8"/>
    <w:rsid w:val="001E539A"/>
    <w:rsid w:val="001E5967"/>
    <w:rsid w:val="001E64AD"/>
    <w:rsid w:val="001E68A3"/>
    <w:rsid w:val="001E75A0"/>
    <w:rsid w:val="001E7735"/>
    <w:rsid w:val="001F08BB"/>
    <w:rsid w:val="001F16A3"/>
    <w:rsid w:val="001F16F0"/>
    <w:rsid w:val="001F472F"/>
    <w:rsid w:val="001F4BAA"/>
    <w:rsid w:val="001F5763"/>
    <w:rsid w:val="001F7674"/>
    <w:rsid w:val="001F7858"/>
    <w:rsid w:val="00200054"/>
    <w:rsid w:val="002012D6"/>
    <w:rsid w:val="00201B15"/>
    <w:rsid w:val="00201C1F"/>
    <w:rsid w:val="00201D37"/>
    <w:rsid w:val="00203280"/>
    <w:rsid w:val="00204651"/>
    <w:rsid w:val="002049CF"/>
    <w:rsid w:val="002053BD"/>
    <w:rsid w:val="002065D1"/>
    <w:rsid w:val="0020710E"/>
    <w:rsid w:val="00210267"/>
    <w:rsid w:val="00210B65"/>
    <w:rsid w:val="00210CB0"/>
    <w:rsid w:val="00211744"/>
    <w:rsid w:val="00212E98"/>
    <w:rsid w:val="00214D33"/>
    <w:rsid w:val="0021565A"/>
    <w:rsid w:val="002166B3"/>
    <w:rsid w:val="002169AF"/>
    <w:rsid w:val="00217856"/>
    <w:rsid w:val="00217DFB"/>
    <w:rsid w:val="00220260"/>
    <w:rsid w:val="00221F85"/>
    <w:rsid w:val="00224102"/>
    <w:rsid w:val="00225AF2"/>
    <w:rsid w:val="002263D7"/>
    <w:rsid w:val="002266BF"/>
    <w:rsid w:val="00226D95"/>
    <w:rsid w:val="002271BA"/>
    <w:rsid w:val="00227AA5"/>
    <w:rsid w:val="00231CD1"/>
    <w:rsid w:val="00232174"/>
    <w:rsid w:val="00232652"/>
    <w:rsid w:val="0023281B"/>
    <w:rsid w:val="00232CFD"/>
    <w:rsid w:val="00232FC1"/>
    <w:rsid w:val="002330AD"/>
    <w:rsid w:val="002370DE"/>
    <w:rsid w:val="00237738"/>
    <w:rsid w:val="00237CE6"/>
    <w:rsid w:val="00240BCD"/>
    <w:rsid w:val="00241662"/>
    <w:rsid w:val="00243CCC"/>
    <w:rsid w:val="002449A0"/>
    <w:rsid w:val="00245DCF"/>
    <w:rsid w:val="00246D82"/>
    <w:rsid w:val="00246FAD"/>
    <w:rsid w:val="00247110"/>
    <w:rsid w:val="00251964"/>
    <w:rsid w:val="00252174"/>
    <w:rsid w:val="002536FC"/>
    <w:rsid w:val="00253918"/>
    <w:rsid w:val="002544FA"/>
    <w:rsid w:val="00254C0B"/>
    <w:rsid w:val="00255C9E"/>
    <w:rsid w:val="00256467"/>
    <w:rsid w:val="00256BDF"/>
    <w:rsid w:val="0025726D"/>
    <w:rsid w:val="0025738B"/>
    <w:rsid w:val="002579C7"/>
    <w:rsid w:val="00261584"/>
    <w:rsid w:val="002617B9"/>
    <w:rsid w:val="00263113"/>
    <w:rsid w:val="00264060"/>
    <w:rsid w:val="002646E9"/>
    <w:rsid w:val="00264F59"/>
    <w:rsid w:val="00266C6C"/>
    <w:rsid w:val="00266CE6"/>
    <w:rsid w:val="00266D9E"/>
    <w:rsid w:val="00270FD4"/>
    <w:rsid w:val="00272CBD"/>
    <w:rsid w:val="00274A2C"/>
    <w:rsid w:val="00274A71"/>
    <w:rsid w:val="00274CFB"/>
    <w:rsid w:val="00274E99"/>
    <w:rsid w:val="00277BCA"/>
    <w:rsid w:val="00281809"/>
    <w:rsid w:val="00281FA5"/>
    <w:rsid w:val="00282554"/>
    <w:rsid w:val="00282B71"/>
    <w:rsid w:val="00283101"/>
    <w:rsid w:val="00283515"/>
    <w:rsid w:val="002836DF"/>
    <w:rsid w:val="002838F3"/>
    <w:rsid w:val="00283916"/>
    <w:rsid w:val="00284275"/>
    <w:rsid w:val="002846E2"/>
    <w:rsid w:val="002848E9"/>
    <w:rsid w:val="00285929"/>
    <w:rsid w:val="00286157"/>
    <w:rsid w:val="00287583"/>
    <w:rsid w:val="00290351"/>
    <w:rsid w:val="00290722"/>
    <w:rsid w:val="002910D6"/>
    <w:rsid w:val="002912CF"/>
    <w:rsid w:val="00291DB5"/>
    <w:rsid w:val="00294D84"/>
    <w:rsid w:val="00295871"/>
    <w:rsid w:val="00296301"/>
    <w:rsid w:val="002964D3"/>
    <w:rsid w:val="0029669A"/>
    <w:rsid w:val="00296C32"/>
    <w:rsid w:val="002A03EA"/>
    <w:rsid w:val="002A0477"/>
    <w:rsid w:val="002A0577"/>
    <w:rsid w:val="002A0E46"/>
    <w:rsid w:val="002A1F48"/>
    <w:rsid w:val="002A2637"/>
    <w:rsid w:val="002A4EA3"/>
    <w:rsid w:val="002A5358"/>
    <w:rsid w:val="002A5370"/>
    <w:rsid w:val="002A6669"/>
    <w:rsid w:val="002A6771"/>
    <w:rsid w:val="002B1210"/>
    <w:rsid w:val="002B170D"/>
    <w:rsid w:val="002B197C"/>
    <w:rsid w:val="002B1AF1"/>
    <w:rsid w:val="002B2F22"/>
    <w:rsid w:val="002B3E1F"/>
    <w:rsid w:val="002B5352"/>
    <w:rsid w:val="002B5CA5"/>
    <w:rsid w:val="002B5E31"/>
    <w:rsid w:val="002B624A"/>
    <w:rsid w:val="002B64F4"/>
    <w:rsid w:val="002B73DF"/>
    <w:rsid w:val="002B7F13"/>
    <w:rsid w:val="002C0784"/>
    <w:rsid w:val="002C0E96"/>
    <w:rsid w:val="002C0F21"/>
    <w:rsid w:val="002C246C"/>
    <w:rsid w:val="002C39DE"/>
    <w:rsid w:val="002C3D0D"/>
    <w:rsid w:val="002C44F6"/>
    <w:rsid w:val="002C473E"/>
    <w:rsid w:val="002C7A0D"/>
    <w:rsid w:val="002C7D43"/>
    <w:rsid w:val="002D273E"/>
    <w:rsid w:val="002D2F08"/>
    <w:rsid w:val="002D30B0"/>
    <w:rsid w:val="002D49EB"/>
    <w:rsid w:val="002D4F0C"/>
    <w:rsid w:val="002D52E1"/>
    <w:rsid w:val="002D5D27"/>
    <w:rsid w:val="002D6AC0"/>
    <w:rsid w:val="002E031A"/>
    <w:rsid w:val="002E21F5"/>
    <w:rsid w:val="002E3287"/>
    <w:rsid w:val="002E32BF"/>
    <w:rsid w:val="002E4E90"/>
    <w:rsid w:val="002E511B"/>
    <w:rsid w:val="002E526B"/>
    <w:rsid w:val="002E60D4"/>
    <w:rsid w:val="002E6EA0"/>
    <w:rsid w:val="002E7076"/>
    <w:rsid w:val="002F0D23"/>
    <w:rsid w:val="002F2C88"/>
    <w:rsid w:val="002F2E31"/>
    <w:rsid w:val="002F45FF"/>
    <w:rsid w:val="002F4C22"/>
    <w:rsid w:val="002F5C0F"/>
    <w:rsid w:val="002F6849"/>
    <w:rsid w:val="00300C94"/>
    <w:rsid w:val="00301EBA"/>
    <w:rsid w:val="00302D82"/>
    <w:rsid w:val="00302D93"/>
    <w:rsid w:val="00303622"/>
    <w:rsid w:val="00303CAD"/>
    <w:rsid w:val="00303CC9"/>
    <w:rsid w:val="003040F2"/>
    <w:rsid w:val="003041CA"/>
    <w:rsid w:val="00304564"/>
    <w:rsid w:val="00304655"/>
    <w:rsid w:val="00305269"/>
    <w:rsid w:val="003066CF"/>
    <w:rsid w:val="00306E48"/>
    <w:rsid w:val="003077D2"/>
    <w:rsid w:val="00307A78"/>
    <w:rsid w:val="003103D1"/>
    <w:rsid w:val="003109BF"/>
    <w:rsid w:val="003120DD"/>
    <w:rsid w:val="00313ACE"/>
    <w:rsid w:val="00313B3E"/>
    <w:rsid w:val="003159C6"/>
    <w:rsid w:val="00317299"/>
    <w:rsid w:val="00317CEF"/>
    <w:rsid w:val="0032057D"/>
    <w:rsid w:val="00321279"/>
    <w:rsid w:val="00321330"/>
    <w:rsid w:val="003218CE"/>
    <w:rsid w:val="00321D8E"/>
    <w:rsid w:val="0032298D"/>
    <w:rsid w:val="00323AE6"/>
    <w:rsid w:val="003241C8"/>
    <w:rsid w:val="00324F5A"/>
    <w:rsid w:val="003252B4"/>
    <w:rsid w:val="00325D28"/>
    <w:rsid w:val="00325ECC"/>
    <w:rsid w:val="0033092E"/>
    <w:rsid w:val="00331339"/>
    <w:rsid w:val="0033253D"/>
    <w:rsid w:val="00333748"/>
    <w:rsid w:val="00334EAB"/>
    <w:rsid w:val="003353F3"/>
    <w:rsid w:val="003358B3"/>
    <w:rsid w:val="0033640C"/>
    <w:rsid w:val="00336FE9"/>
    <w:rsid w:val="00341C9E"/>
    <w:rsid w:val="003421D7"/>
    <w:rsid w:val="003427A1"/>
    <w:rsid w:val="00342E10"/>
    <w:rsid w:val="003440CB"/>
    <w:rsid w:val="00344C29"/>
    <w:rsid w:val="00344DAB"/>
    <w:rsid w:val="003508DA"/>
    <w:rsid w:val="00351411"/>
    <w:rsid w:val="003516BB"/>
    <w:rsid w:val="00353A93"/>
    <w:rsid w:val="003550DF"/>
    <w:rsid w:val="003553F6"/>
    <w:rsid w:val="003563DE"/>
    <w:rsid w:val="00356CD0"/>
    <w:rsid w:val="003572F2"/>
    <w:rsid w:val="003605E9"/>
    <w:rsid w:val="00360ED5"/>
    <w:rsid w:val="00361F00"/>
    <w:rsid w:val="0036242B"/>
    <w:rsid w:val="0036322A"/>
    <w:rsid w:val="0036357A"/>
    <w:rsid w:val="00363BDF"/>
    <w:rsid w:val="0036554F"/>
    <w:rsid w:val="00366979"/>
    <w:rsid w:val="00366D6C"/>
    <w:rsid w:val="00370143"/>
    <w:rsid w:val="00370E8F"/>
    <w:rsid w:val="0037182D"/>
    <w:rsid w:val="00371A8E"/>
    <w:rsid w:val="00371E5E"/>
    <w:rsid w:val="00372086"/>
    <w:rsid w:val="00374750"/>
    <w:rsid w:val="00375CAB"/>
    <w:rsid w:val="003768EA"/>
    <w:rsid w:val="00377329"/>
    <w:rsid w:val="00377F8D"/>
    <w:rsid w:val="00382795"/>
    <w:rsid w:val="00383CE2"/>
    <w:rsid w:val="00383FD4"/>
    <w:rsid w:val="00384EFB"/>
    <w:rsid w:val="003857B4"/>
    <w:rsid w:val="00390CE8"/>
    <w:rsid w:val="00394129"/>
    <w:rsid w:val="00394358"/>
    <w:rsid w:val="003960AE"/>
    <w:rsid w:val="003968E3"/>
    <w:rsid w:val="003970CE"/>
    <w:rsid w:val="00397AF7"/>
    <w:rsid w:val="003A1D7C"/>
    <w:rsid w:val="003A1FDE"/>
    <w:rsid w:val="003A2124"/>
    <w:rsid w:val="003A215D"/>
    <w:rsid w:val="003A2B78"/>
    <w:rsid w:val="003A2F5A"/>
    <w:rsid w:val="003A30A3"/>
    <w:rsid w:val="003A3515"/>
    <w:rsid w:val="003A5815"/>
    <w:rsid w:val="003B0916"/>
    <w:rsid w:val="003B0DF1"/>
    <w:rsid w:val="003B1A66"/>
    <w:rsid w:val="003B2503"/>
    <w:rsid w:val="003B3622"/>
    <w:rsid w:val="003B3750"/>
    <w:rsid w:val="003B57D9"/>
    <w:rsid w:val="003B684B"/>
    <w:rsid w:val="003B6A40"/>
    <w:rsid w:val="003B7F82"/>
    <w:rsid w:val="003C2456"/>
    <w:rsid w:val="003C42C3"/>
    <w:rsid w:val="003C49DC"/>
    <w:rsid w:val="003C5178"/>
    <w:rsid w:val="003D01EA"/>
    <w:rsid w:val="003D08C5"/>
    <w:rsid w:val="003D1B1A"/>
    <w:rsid w:val="003D1ECD"/>
    <w:rsid w:val="003D271C"/>
    <w:rsid w:val="003D27B8"/>
    <w:rsid w:val="003D3311"/>
    <w:rsid w:val="003D454B"/>
    <w:rsid w:val="003D4A63"/>
    <w:rsid w:val="003D6099"/>
    <w:rsid w:val="003E5B9C"/>
    <w:rsid w:val="003E5D00"/>
    <w:rsid w:val="003E6552"/>
    <w:rsid w:val="003E658D"/>
    <w:rsid w:val="003E6EE8"/>
    <w:rsid w:val="003F1C2F"/>
    <w:rsid w:val="003F24D9"/>
    <w:rsid w:val="003F42F8"/>
    <w:rsid w:val="003F4CEA"/>
    <w:rsid w:val="003F67BF"/>
    <w:rsid w:val="003F7BF1"/>
    <w:rsid w:val="003F7CD8"/>
    <w:rsid w:val="00400746"/>
    <w:rsid w:val="0040150C"/>
    <w:rsid w:val="00401AAE"/>
    <w:rsid w:val="0040330B"/>
    <w:rsid w:val="004034FE"/>
    <w:rsid w:val="004037A6"/>
    <w:rsid w:val="00403D26"/>
    <w:rsid w:val="00404C93"/>
    <w:rsid w:val="00404D78"/>
    <w:rsid w:val="004050AC"/>
    <w:rsid w:val="00405EE2"/>
    <w:rsid w:val="00406FA3"/>
    <w:rsid w:val="00407628"/>
    <w:rsid w:val="00407C3B"/>
    <w:rsid w:val="0041184F"/>
    <w:rsid w:val="004138F4"/>
    <w:rsid w:val="00413B14"/>
    <w:rsid w:val="0041567F"/>
    <w:rsid w:val="00416C15"/>
    <w:rsid w:val="00417A9B"/>
    <w:rsid w:val="004218C4"/>
    <w:rsid w:val="0042193C"/>
    <w:rsid w:val="00422302"/>
    <w:rsid w:val="0042353A"/>
    <w:rsid w:val="0042363F"/>
    <w:rsid w:val="004236E3"/>
    <w:rsid w:val="00424B20"/>
    <w:rsid w:val="0042606D"/>
    <w:rsid w:val="00430ADF"/>
    <w:rsid w:val="004313AC"/>
    <w:rsid w:val="00431BC3"/>
    <w:rsid w:val="00432544"/>
    <w:rsid w:val="004326AF"/>
    <w:rsid w:val="00433B88"/>
    <w:rsid w:val="0043429F"/>
    <w:rsid w:val="00434E3A"/>
    <w:rsid w:val="004357D9"/>
    <w:rsid w:val="00435F61"/>
    <w:rsid w:val="004360A7"/>
    <w:rsid w:val="00436E98"/>
    <w:rsid w:val="0043777C"/>
    <w:rsid w:val="004403EA"/>
    <w:rsid w:val="004409F1"/>
    <w:rsid w:val="00441089"/>
    <w:rsid w:val="004417B3"/>
    <w:rsid w:val="00441DFD"/>
    <w:rsid w:val="00442295"/>
    <w:rsid w:val="004439C0"/>
    <w:rsid w:val="00443A9A"/>
    <w:rsid w:val="00443C2C"/>
    <w:rsid w:val="00445241"/>
    <w:rsid w:val="004455F8"/>
    <w:rsid w:val="0045016D"/>
    <w:rsid w:val="00452EFB"/>
    <w:rsid w:val="00454CB4"/>
    <w:rsid w:val="0045518B"/>
    <w:rsid w:val="004572BF"/>
    <w:rsid w:val="00457483"/>
    <w:rsid w:val="00461251"/>
    <w:rsid w:val="00461614"/>
    <w:rsid w:val="00461713"/>
    <w:rsid w:val="00462955"/>
    <w:rsid w:val="00462ECE"/>
    <w:rsid w:val="00462ED0"/>
    <w:rsid w:val="00463636"/>
    <w:rsid w:val="00463843"/>
    <w:rsid w:val="004655CF"/>
    <w:rsid w:val="0046623C"/>
    <w:rsid w:val="00466303"/>
    <w:rsid w:val="00467068"/>
    <w:rsid w:val="00467255"/>
    <w:rsid w:val="00467EAB"/>
    <w:rsid w:val="00467FA9"/>
    <w:rsid w:val="004706BB"/>
    <w:rsid w:val="0047085D"/>
    <w:rsid w:val="00472F55"/>
    <w:rsid w:val="004742D3"/>
    <w:rsid w:val="0047462F"/>
    <w:rsid w:val="0047499E"/>
    <w:rsid w:val="00476306"/>
    <w:rsid w:val="00477FDD"/>
    <w:rsid w:val="00480926"/>
    <w:rsid w:val="004810E5"/>
    <w:rsid w:val="004815A8"/>
    <w:rsid w:val="004820A1"/>
    <w:rsid w:val="00482334"/>
    <w:rsid w:val="00483BA5"/>
    <w:rsid w:val="00484261"/>
    <w:rsid w:val="00484E8B"/>
    <w:rsid w:val="004868BA"/>
    <w:rsid w:val="004875D9"/>
    <w:rsid w:val="004904C0"/>
    <w:rsid w:val="00490A58"/>
    <w:rsid w:val="00490A80"/>
    <w:rsid w:val="00491099"/>
    <w:rsid w:val="00491353"/>
    <w:rsid w:val="004913D0"/>
    <w:rsid w:val="00492278"/>
    <w:rsid w:val="00492835"/>
    <w:rsid w:val="00493C61"/>
    <w:rsid w:val="004954C2"/>
    <w:rsid w:val="00495666"/>
    <w:rsid w:val="004A1811"/>
    <w:rsid w:val="004A1819"/>
    <w:rsid w:val="004A26E5"/>
    <w:rsid w:val="004A3DBF"/>
    <w:rsid w:val="004A4442"/>
    <w:rsid w:val="004A4AEA"/>
    <w:rsid w:val="004A4CC1"/>
    <w:rsid w:val="004A5490"/>
    <w:rsid w:val="004A6C9F"/>
    <w:rsid w:val="004B0459"/>
    <w:rsid w:val="004B062B"/>
    <w:rsid w:val="004B0A2F"/>
    <w:rsid w:val="004B140D"/>
    <w:rsid w:val="004B1BB8"/>
    <w:rsid w:val="004B1F95"/>
    <w:rsid w:val="004B202F"/>
    <w:rsid w:val="004B4883"/>
    <w:rsid w:val="004B5316"/>
    <w:rsid w:val="004B7734"/>
    <w:rsid w:val="004C07D0"/>
    <w:rsid w:val="004C0D5D"/>
    <w:rsid w:val="004C0E40"/>
    <w:rsid w:val="004C0F7A"/>
    <w:rsid w:val="004C13DC"/>
    <w:rsid w:val="004C17D0"/>
    <w:rsid w:val="004C3899"/>
    <w:rsid w:val="004C5470"/>
    <w:rsid w:val="004C6809"/>
    <w:rsid w:val="004D11F0"/>
    <w:rsid w:val="004D3266"/>
    <w:rsid w:val="004D32CE"/>
    <w:rsid w:val="004D336C"/>
    <w:rsid w:val="004D5235"/>
    <w:rsid w:val="004D5AAF"/>
    <w:rsid w:val="004D5E6D"/>
    <w:rsid w:val="004D5F81"/>
    <w:rsid w:val="004D630F"/>
    <w:rsid w:val="004D637C"/>
    <w:rsid w:val="004D718B"/>
    <w:rsid w:val="004E0E18"/>
    <w:rsid w:val="004E1559"/>
    <w:rsid w:val="004E2675"/>
    <w:rsid w:val="004E3846"/>
    <w:rsid w:val="004E39F0"/>
    <w:rsid w:val="004E42FD"/>
    <w:rsid w:val="004E55D3"/>
    <w:rsid w:val="004E55F7"/>
    <w:rsid w:val="004E6A86"/>
    <w:rsid w:val="004E77D1"/>
    <w:rsid w:val="004E7ED0"/>
    <w:rsid w:val="004F0C9F"/>
    <w:rsid w:val="004F1840"/>
    <w:rsid w:val="004F2DBF"/>
    <w:rsid w:val="004F3842"/>
    <w:rsid w:val="004F3DE1"/>
    <w:rsid w:val="004F5537"/>
    <w:rsid w:val="004F5598"/>
    <w:rsid w:val="004F5FC1"/>
    <w:rsid w:val="004F6269"/>
    <w:rsid w:val="004F7663"/>
    <w:rsid w:val="004F7D0E"/>
    <w:rsid w:val="00500E3A"/>
    <w:rsid w:val="00500EBF"/>
    <w:rsid w:val="00500FD5"/>
    <w:rsid w:val="0050116B"/>
    <w:rsid w:val="00502771"/>
    <w:rsid w:val="00503B97"/>
    <w:rsid w:val="0050447D"/>
    <w:rsid w:val="00506ADA"/>
    <w:rsid w:val="0050710D"/>
    <w:rsid w:val="00507ED8"/>
    <w:rsid w:val="0051070C"/>
    <w:rsid w:val="00510A64"/>
    <w:rsid w:val="00510AA7"/>
    <w:rsid w:val="00511FAF"/>
    <w:rsid w:val="0051230F"/>
    <w:rsid w:val="0051333D"/>
    <w:rsid w:val="00513B92"/>
    <w:rsid w:val="00515359"/>
    <w:rsid w:val="00515F10"/>
    <w:rsid w:val="00516972"/>
    <w:rsid w:val="00516BC2"/>
    <w:rsid w:val="00520356"/>
    <w:rsid w:val="0052097B"/>
    <w:rsid w:val="00521042"/>
    <w:rsid w:val="00522345"/>
    <w:rsid w:val="00522C88"/>
    <w:rsid w:val="005231AE"/>
    <w:rsid w:val="005251F2"/>
    <w:rsid w:val="005259E1"/>
    <w:rsid w:val="005279F6"/>
    <w:rsid w:val="00527D68"/>
    <w:rsid w:val="00530A1B"/>
    <w:rsid w:val="00530DD8"/>
    <w:rsid w:val="005325BD"/>
    <w:rsid w:val="005339D2"/>
    <w:rsid w:val="00534CB4"/>
    <w:rsid w:val="005356F7"/>
    <w:rsid w:val="0053583E"/>
    <w:rsid w:val="0053614C"/>
    <w:rsid w:val="00536D42"/>
    <w:rsid w:val="00537332"/>
    <w:rsid w:val="0053777D"/>
    <w:rsid w:val="00540DF2"/>
    <w:rsid w:val="00541E28"/>
    <w:rsid w:val="0054372E"/>
    <w:rsid w:val="0054542D"/>
    <w:rsid w:val="005466BF"/>
    <w:rsid w:val="005467D4"/>
    <w:rsid w:val="00547AB5"/>
    <w:rsid w:val="00547EB6"/>
    <w:rsid w:val="0055265F"/>
    <w:rsid w:val="005539F5"/>
    <w:rsid w:val="00553ED5"/>
    <w:rsid w:val="005544B6"/>
    <w:rsid w:val="005556FF"/>
    <w:rsid w:val="005570B4"/>
    <w:rsid w:val="00557960"/>
    <w:rsid w:val="00560478"/>
    <w:rsid w:val="00560E31"/>
    <w:rsid w:val="00561BD4"/>
    <w:rsid w:val="00561E64"/>
    <w:rsid w:val="00561F5E"/>
    <w:rsid w:val="00562580"/>
    <w:rsid w:val="005632F7"/>
    <w:rsid w:val="005633A1"/>
    <w:rsid w:val="00563E2E"/>
    <w:rsid w:val="00565643"/>
    <w:rsid w:val="00565B8D"/>
    <w:rsid w:val="00565FF4"/>
    <w:rsid w:val="005660C2"/>
    <w:rsid w:val="00567626"/>
    <w:rsid w:val="00572A2C"/>
    <w:rsid w:val="00573A7A"/>
    <w:rsid w:val="00573A9A"/>
    <w:rsid w:val="00574152"/>
    <w:rsid w:val="00574911"/>
    <w:rsid w:val="00574CD0"/>
    <w:rsid w:val="00575CC5"/>
    <w:rsid w:val="0057653B"/>
    <w:rsid w:val="005776FA"/>
    <w:rsid w:val="00581570"/>
    <w:rsid w:val="00581662"/>
    <w:rsid w:val="00581D77"/>
    <w:rsid w:val="005830FA"/>
    <w:rsid w:val="00583159"/>
    <w:rsid w:val="005853D0"/>
    <w:rsid w:val="005853F1"/>
    <w:rsid w:val="00586B5F"/>
    <w:rsid w:val="00586F0B"/>
    <w:rsid w:val="00587B39"/>
    <w:rsid w:val="00591086"/>
    <w:rsid w:val="00591BC6"/>
    <w:rsid w:val="00592C08"/>
    <w:rsid w:val="00593997"/>
    <w:rsid w:val="00594355"/>
    <w:rsid w:val="00594A8F"/>
    <w:rsid w:val="005978D1"/>
    <w:rsid w:val="005A17B2"/>
    <w:rsid w:val="005A1D95"/>
    <w:rsid w:val="005A2D22"/>
    <w:rsid w:val="005A3275"/>
    <w:rsid w:val="005A3E3F"/>
    <w:rsid w:val="005A409E"/>
    <w:rsid w:val="005A4C13"/>
    <w:rsid w:val="005A505F"/>
    <w:rsid w:val="005A567C"/>
    <w:rsid w:val="005A6E37"/>
    <w:rsid w:val="005A7250"/>
    <w:rsid w:val="005A7920"/>
    <w:rsid w:val="005A7A4C"/>
    <w:rsid w:val="005A7BA8"/>
    <w:rsid w:val="005B4CC6"/>
    <w:rsid w:val="005B4CC9"/>
    <w:rsid w:val="005B5577"/>
    <w:rsid w:val="005B5B51"/>
    <w:rsid w:val="005C0A1A"/>
    <w:rsid w:val="005C0CAA"/>
    <w:rsid w:val="005C4419"/>
    <w:rsid w:val="005C4D42"/>
    <w:rsid w:val="005C7875"/>
    <w:rsid w:val="005C7AAF"/>
    <w:rsid w:val="005D0EFB"/>
    <w:rsid w:val="005D134E"/>
    <w:rsid w:val="005D2130"/>
    <w:rsid w:val="005D28FA"/>
    <w:rsid w:val="005D2AD0"/>
    <w:rsid w:val="005D3D10"/>
    <w:rsid w:val="005D4510"/>
    <w:rsid w:val="005D6A13"/>
    <w:rsid w:val="005E1601"/>
    <w:rsid w:val="005E2EBD"/>
    <w:rsid w:val="005E347D"/>
    <w:rsid w:val="005E3A05"/>
    <w:rsid w:val="005E3BC4"/>
    <w:rsid w:val="005E4C3C"/>
    <w:rsid w:val="005E6194"/>
    <w:rsid w:val="005E691E"/>
    <w:rsid w:val="005E6F29"/>
    <w:rsid w:val="005F0E6D"/>
    <w:rsid w:val="005F10BD"/>
    <w:rsid w:val="005F1675"/>
    <w:rsid w:val="005F246B"/>
    <w:rsid w:val="005F2CD7"/>
    <w:rsid w:val="005F34BE"/>
    <w:rsid w:val="005F3ED7"/>
    <w:rsid w:val="005F4851"/>
    <w:rsid w:val="005F541D"/>
    <w:rsid w:val="005F543C"/>
    <w:rsid w:val="005F56C9"/>
    <w:rsid w:val="005F5C79"/>
    <w:rsid w:val="005F5F99"/>
    <w:rsid w:val="005F6B67"/>
    <w:rsid w:val="005F6D28"/>
    <w:rsid w:val="005F77BB"/>
    <w:rsid w:val="0060043F"/>
    <w:rsid w:val="00601047"/>
    <w:rsid w:val="00601106"/>
    <w:rsid w:val="00601342"/>
    <w:rsid w:val="006013B1"/>
    <w:rsid w:val="00602D7A"/>
    <w:rsid w:val="00604CA8"/>
    <w:rsid w:val="0060517F"/>
    <w:rsid w:val="006062B5"/>
    <w:rsid w:val="0060671D"/>
    <w:rsid w:val="00607D89"/>
    <w:rsid w:val="00610352"/>
    <w:rsid w:val="006108A8"/>
    <w:rsid w:val="006118A8"/>
    <w:rsid w:val="00611B7E"/>
    <w:rsid w:val="00613576"/>
    <w:rsid w:val="00613E0E"/>
    <w:rsid w:val="00615741"/>
    <w:rsid w:val="006173AC"/>
    <w:rsid w:val="00617752"/>
    <w:rsid w:val="00617A9E"/>
    <w:rsid w:val="00617B4F"/>
    <w:rsid w:val="006207A9"/>
    <w:rsid w:val="006209CD"/>
    <w:rsid w:val="0062113B"/>
    <w:rsid w:val="00621733"/>
    <w:rsid w:val="006217C7"/>
    <w:rsid w:val="00621814"/>
    <w:rsid w:val="00623082"/>
    <w:rsid w:val="0062367A"/>
    <w:rsid w:val="00626EA7"/>
    <w:rsid w:val="00627AF7"/>
    <w:rsid w:val="00630407"/>
    <w:rsid w:val="00630E9B"/>
    <w:rsid w:val="00631989"/>
    <w:rsid w:val="006325BC"/>
    <w:rsid w:val="00634118"/>
    <w:rsid w:val="00634780"/>
    <w:rsid w:val="00634DB3"/>
    <w:rsid w:val="00635B34"/>
    <w:rsid w:val="00636ACA"/>
    <w:rsid w:val="00636C0C"/>
    <w:rsid w:val="00637DDD"/>
    <w:rsid w:val="00640475"/>
    <w:rsid w:val="00640CDA"/>
    <w:rsid w:val="00640F8B"/>
    <w:rsid w:val="00643528"/>
    <w:rsid w:val="006437A8"/>
    <w:rsid w:val="006455C8"/>
    <w:rsid w:val="006458D5"/>
    <w:rsid w:val="00645B56"/>
    <w:rsid w:val="00645F47"/>
    <w:rsid w:val="006460A6"/>
    <w:rsid w:val="00647CDE"/>
    <w:rsid w:val="00651BC7"/>
    <w:rsid w:val="00652175"/>
    <w:rsid w:val="00653DB9"/>
    <w:rsid w:val="00654494"/>
    <w:rsid w:val="00654AF6"/>
    <w:rsid w:val="00654E73"/>
    <w:rsid w:val="00654EC7"/>
    <w:rsid w:val="00655997"/>
    <w:rsid w:val="006569D7"/>
    <w:rsid w:val="00657582"/>
    <w:rsid w:val="0065798B"/>
    <w:rsid w:val="006604E7"/>
    <w:rsid w:val="00660FBF"/>
    <w:rsid w:val="006612FE"/>
    <w:rsid w:val="00661705"/>
    <w:rsid w:val="006619CC"/>
    <w:rsid w:val="00661C4E"/>
    <w:rsid w:val="00661EC2"/>
    <w:rsid w:val="006640C2"/>
    <w:rsid w:val="00664493"/>
    <w:rsid w:val="0066497D"/>
    <w:rsid w:val="00665CDD"/>
    <w:rsid w:val="00670815"/>
    <w:rsid w:val="00670961"/>
    <w:rsid w:val="00671241"/>
    <w:rsid w:val="0067138C"/>
    <w:rsid w:val="00672B71"/>
    <w:rsid w:val="00673B1D"/>
    <w:rsid w:val="0067452F"/>
    <w:rsid w:val="00674EDC"/>
    <w:rsid w:val="006763E0"/>
    <w:rsid w:val="0068142A"/>
    <w:rsid w:val="00681779"/>
    <w:rsid w:val="006832E3"/>
    <w:rsid w:val="006844AE"/>
    <w:rsid w:val="00685AE8"/>
    <w:rsid w:val="00686552"/>
    <w:rsid w:val="0069001A"/>
    <w:rsid w:val="00690891"/>
    <w:rsid w:val="00691A9A"/>
    <w:rsid w:val="00691FC2"/>
    <w:rsid w:val="006922DE"/>
    <w:rsid w:val="00693165"/>
    <w:rsid w:val="006931DA"/>
    <w:rsid w:val="00693670"/>
    <w:rsid w:val="00694B84"/>
    <w:rsid w:val="006951AB"/>
    <w:rsid w:val="0069559D"/>
    <w:rsid w:val="006958F7"/>
    <w:rsid w:val="006A0F81"/>
    <w:rsid w:val="006A1381"/>
    <w:rsid w:val="006A1D56"/>
    <w:rsid w:val="006A32A4"/>
    <w:rsid w:val="006A5850"/>
    <w:rsid w:val="006A5EA8"/>
    <w:rsid w:val="006A632B"/>
    <w:rsid w:val="006A7119"/>
    <w:rsid w:val="006A799E"/>
    <w:rsid w:val="006B0588"/>
    <w:rsid w:val="006B09CB"/>
    <w:rsid w:val="006B1941"/>
    <w:rsid w:val="006B1DE4"/>
    <w:rsid w:val="006B252F"/>
    <w:rsid w:val="006B3281"/>
    <w:rsid w:val="006B3D59"/>
    <w:rsid w:val="006B45FC"/>
    <w:rsid w:val="006B4D99"/>
    <w:rsid w:val="006B5591"/>
    <w:rsid w:val="006B596F"/>
    <w:rsid w:val="006C462E"/>
    <w:rsid w:val="006C4A97"/>
    <w:rsid w:val="006D0AA7"/>
    <w:rsid w:val="006D1130"/>
    <w:rsid w:val="006D28A8"/>
    <w:rsid w:val="006D2C59"/>
    <w:rsid w:val="006D40C0"/>
    <w:rsid w:val="006D7D7A"/>
    <w:rsid w:val="006E419D"/>
    <w:rsid w:val="006E469C"/>
    <w:rsid w:val="006E4A27"/>
    <w:rsid w:val="006E5B25"/>
    <w:rsid w:val="006E6031"/>
    <w:rsid w:val="006E6387"/>
    <w:rsid w:val="006E7BBF"/>
    <w:rsid w:val="006F10BB"/>
    <w:rsid w:val="006F192F"/>
    <w:rsid w:val="006F2D52"/>
    <w:rsid w:val="006F39AC"/>
    <w:rsid w:val="006F43BF"/>
    <w:rsid w:val="006F5375"/>
    <w:rsid w:val="006F5AA6"/>
    <w:rsid w:val="006F796A"/>
    <w:rsid w:val="00700CE3"/>
    <w:rsid w:val="0070212E"/>
    <w:rsid w:val="007028DC"/>
    <w:rsid w:val="00702BC8"/>
    <w:rsid w:val="007048F2"/>
    <w:rsid w:val="00713AB6"/>
    <w:rsid w:val="00713EE0"/>
    <w:rsid w:val="007143E8"/>
    <w:rsid w:val="0071455A"/>
    <w:rsid w:val="00714D1B"/>
    <w:rsid w:val="00715145"/>
    <w:rsid w:val="007160AD"/>
    <w:rsid w:val="0071757E"/>
    <w:rsid w:val="0072020B"/>
    <w:rsid w:val="00721D0A"/>
    <w:rsid w:val="00721DF0"/>
    <w:rsid w:val="007227B0"/>
    <w:rsid w:val="00722D6A"/>
    <w:rsid w:val="00723466"/>
    <w:rsid w:val="00723953"/>
    <w:rsid w:val="00723A42"/>
    <w:rsid w:val="007240F0"/>
    <w:rsid w:val="0072517C"/>
    <w:rsid w:val="00726F9A"/>
    <w:rsid w:val="007279AE"/>
    <w:rsid w:val="00730598"/>
    <w:rsid w:val="007325D6"/>
    <w:rsid w:val="007338A6"/>
    <w:rsid w:val="00733BA2"/>
    <w:rsid w:val="00736D5E"/>
    <w:rsid w:val="0073746B"/>
    <w:rsid w:val="007374EE"/>
    <w:rsid w:val="007376CA"/>
    <w:rsid w:val="00737BF7"/>
    <w:rsid w:val="00740001"/>
    <w:rsid w:val="0074115F"/>
    <w:rsid w:val="00741921"/>
    <w:rsid w:val="007423C6"/>
    <w:rsid w:val="00742AC9"/>
    <w:rsid w:val="00742CD6"/>
    <w:rsid w:val="00745143"/>
    <w:rsid w:val="00745D36"/>
    <w:rsid w:val="00746A6A"/>
    <w:rsid w:val="00747CC4"/>
    <w:rsid w:val="00750933"/>
    <w:rsid w:val="00750AB0"/>
    <w:rsid w:val="00751955"/>
    <w:rsid w:val="007528BC"/>
    <w:rsid w:val="007549F3"/>
    <w:rsid w:val="0075563F"/>
    <w:rsid w:val="007558AD"/>
    <w:rsid w:val="00755A58"/>
    <w:rsid w:val="0075632A"/>
    <w:rsid w:val="007572D4"/>
    <w:rsid w:val="00760773"/>
    <w:rsid w:val="007612C4"/>
    <w:rsid w:val="00761309"/>
    <w:rsid w:val="00762089"/>
    <w:rsid w:val="00762457"/>
    <w:rsid w:val="007640D9"/>
    <w:rsid w:val="00764C09"/>
    <w:rsid w:val="00764F0F"/>
    <w:rsid w:val="00766C27"/>
    <w:rsid w:val="00767292"/>
    <w:rsid w:val="0076778A"/>
    <w:rsid w:val="00767B7C"/>
    <w:rsid w:val="0077118B"/>
    <w:rsid w:val="00771AA0"/>
    <w:rsid w:val="00772B12"/>
    <w:rsid w:val="00772F9C"/>
    <w:rsid w:val="00773371"/>
    <w:rsid w:val="00774977"/>
    <w:rsid w:val="0077609D"/>
    <w:rsid w:val="00777226"/>
    <w:rsid w:val="00777988"/>
    <w:rsid w:val="007803A4"/>
    <w:rsid w:val="0078066D"/>
    <w:rsid w:val="007810F1"/>
    <w:rsid w:val="00781958"/>
    <w:rsid w:val="00782BCE"/>
    <w:rsid w:val="00784415"/>
    <w:rsid w:val="007855C1"/>
    <w:rsid w:val="007877AE"/>
    <w:rsid w:val="0078789C"/>
    <w:rsid w:val="00787AA9"/>
    <w:rsid w:val="007910DC"/>
    <w:rsid w:val="007920E4"/>
    <w:rsid w:val="00792858"/>
    <w:rsid w:val="00792EA2"/>
    <w:rsid w:val="00792F93"/>
    <w:rsid w:val="00793417"/>
    <w:rsid w:val="0079392D"/>
    <w:rsid w:val="00793F5A"/>
    <w:rsid w:val="00795C61"/>
    <w:rsid w:val="00795D24"/>
    <w:rsid w:val="0079651C"/>
    <w:rsid w:val="0079689A"/>
    <w:rsid w:val="00796CE6"/>
    <w:rsid w:val="00797C41"/>
    <w:rsid w:val="007A33B8"/>
    <w:rsid w:val="007A437D"/>
    <w:rsid w:val="007A54BB"/>
    <w:rsid w:val="007A5EDC"/>
    <w:rsid w:val="007A60D1"/>
    <w:rsid w:val="007A6449"/>
    <w:rsid w:val="007A644B"/>
    <w:rsid w:val="007A79DE"/>
    <w:rsid w:val="007A7B5C"/>
    <w:rsid w:val="007B009C"/>
    <w:rsid w:val="007B0B6A"/>
    <w:rsid w:val="007B141A"/>
    <w:rsid w:val="007B2BAB"/>
    <w:rsid w:val="007B2DDB"/>
    <w:rsid w:val="007B3A3F"/>
    <w:rsid w:val="007B4502"/>
    <w:rsid w:val="007B52E7"/>
    <w:rsid w:val="007C095C"/>
    <w:rsid w:val="007C0B10"/>
    <w:rsid w:val="007C1B33"/>
    <w:rsid w:val="007C3E2B"/>
    <w:rsid w:val="007C406D"/>
    <w:rsid w:val="007C41A2"/>
    <w:rsid w:val="007C4404"/>
    <w:rsid w:val="007C5612"/>
    <w:rsid w:val="007C6447"/>
    <w:rsid w:val="007C6CE2"/>
    <w:rsid w:val="007D0A34"/>
    <w:rsid w:val="007D0BD2"/>
    <w:rsid w:val="007D0C7C"/>
    <w:rsid w:val="007D193D"/>
    <w:rsid w:val="007D1F56"/>
    <w:rsid w:val="007D2970"/>
    <w:rsid w:val="007D3813"/>
    <w:rsid w:val="007D3A88"/>
    <w:rsid w:val="007D553E"/>
    <w:rsid w:val="007D61AC"/>
    <w:rsid w:val="007D6EC1"/>
    <w:rsid w:val="007D7F5A"/>
    <w:rsid w:val="007E17CA"/>
    <w:rsid w:val="007E2922"/>
    <w:rsid w:val="007E506B"/>
    <w:rsid w:val="007E54CD"/>
    <w:rsid w:val="007E5883"/>
    <w:rsid w:val="007E72FC"/>
    <w:rsid w:val="007E7991"/>
    <w:rsid w:val="007F01DA"/>
    <w:rsid w:val="007F0A24"/>
    <w:rsid w:val="007F1BA1"/>
    <w:rsid w:val="007F20BF"/>
    <w:rsid w:val="007F29A8"/>
    <w:rsid w:val="007F353B"/>
    <w:rsid w:val="007F5191"/>
    <w:rsid w:val="007F594D"/>
    <w:rsid w:val="007F5982"/>
    <w:rsid w:val="007F5A5B"/>
    <w:rsid w:val="007F6679"/>
    <w:rsid w:val="007F6DBE"/>
    <w:rsid w:val="007F7AC9"/>
    <w:rsid w:val="00800758"/>
    <w:rsid w:val="00801B2C"/>
    <w:rsid w:val="00801BDD"/>
    <w:rsid w:val="00802141"/>
    <w:rsid w:val="008030EE"/>
    <w:rsid w:val="0080566A"/>
    <w:rsid w:val="00806041"/>
    <w:rsid w:val="00806519"/>
    <w:rsid w:val="00806C4C"/>
    <w:rsid w:val="00807D80"/>
    <w:rsid w:val="00807E67"/>
    <w:rsid w:val="00807E9E"/>
    <w:rsid w:val="00810945"/>
    <w:rsid w:val="00810ABE"/>
    <w:rsid w:val="00811036"/>
    <w:rsid w:val="00812E40"/>
    <w:rsid w:val="00813595"/>
    <w:rsid w:val="0081480B"/>
    <w:rsid w:val="00814ED3"/>
    <w:rsid w:val="00815B97"/>
    <w:rsid w:val="0081662F"/>
    <w:rsid w:val="00817E66"/>
    <w:rsid w:val="00820621"/>
    <w:rsid w:val="0082066E"/>
    <w:rsid w:val="00820C4F"/>
    <w:rsid w:val="00820F84"/>
    <w:rsid w:val="00821209"/>
    <w:rsid w:val="00823A43"/>
    <w:rsid w:val="00823CA0"/>
    <w:rsid w:val="00823D2C"/>
    <w:rsid w:val="00824129"/>
    <w:rsid w:val="00824F37"/>
    <w:rsid w:val="00826D3A"/>
    <w:rsid w:val="00827778"/>
    <w:rsid w:val="00827A2D"/>
    <w:rsid w:val="00830E08"/>
    <w:rsid w:val="008328C0"/>
    <w:rsid w:val="00833660"/>
    <w:rsid w:val="00833769"/>
    <w:rsid w:val="00833A7D"/>
    <w:rsid w:val="00834144"/>
    <w:rsid w:val="00834E62"/>
    <w:rsid w:val="0083636E"/>
    <w:rsid w:val="00836D2A"/>
    <w:rsid w:val="008379F5"/>
    <w:rsid w:val="00841F50"/>
    <w:rsid w:val="0084248A"/>
    <w:rsid w:val="008442CE"/>
    <w:rsid w:val="00844A35"/>
    <w:rsid w:val="008452F8"/>
    <w:rsid w:val="00846BA2"/>
    <w:rsid w:val="00847C65"/>
    <w:rsid w:val="00847E60"/>
    <w:rsid w:val="00851A83"/>
    <w:rsid w:val="008525B8"/>
    <w:rsid w:val="00852674"/>
    <w:rsid w:val="00852B55"/>
    <w:rsid w:val="00854021"/>
    <w:rsid w:val="00855B39"/>
    <w:rsid w:val="00855E77"/>
    <w:rsid w:val="0085606E"/>
    <w:rsid w:val="008563B9"/>
    <w:rsid w:val="00860925"/>
    <w:rsid w:val="008615EA"/>
    <w:rsid w:val="008621FC"/>
    <w:rsid w:val="00862397"/>
    <w:rsid w:val="0086285F"/>
    <w:rsid w:val="00862938"/>
    <w:rsid w:val="0086341B"/>
    <w:rsid w:val="008635CB"/>
    <w:rsid w:val="0086477A"/>
    <w:rsid w:val="00865526"/>
    <w:rsid w:val="008665B3"/>
    <w:rsid w:val="00867500"/>
    <w:rsid w:val="00867C42"/>
    <w:rsid w:val="0087009D"/>
    <w:rsid w:val="0087386E"/>
    <w:rsid w:val="00874BA8"/>
    <w:rsid w:val="008755EF"/>
    <w:rsid w:val="0087588B"/>
    <w:rsid w:val="0087660E"/>
    <w:rsid w:val="008778FF"/>
    <w:rsid w:val="00880C27"/>
    <w:rsid w:val="00880CBA"/>
    <w:rsid w:val="008812BC"/>
    <w:rsid w:val="0088136F"/>
    <w:rsid w:val="00881CD4"/>
    <w:rsid w:val="00881D09"/>
    <w:rsid w:val="00883821"/>
    <w:rsid w:val="00883ABF"/>
    <w:rsid w:val="00883EF8"/>
    <w:rsid w:val="0088443A"/>
    <w:rsid w:val="00884C6D"/>
    <w:rsid w:val="00886B6C"/>
    <w:rsid w:val="008878E7"/>
    <w:rsid w:val="008909F8"/>
    <w:rsid w:val="00891966"/>
    <w:rsid w:val="00893DBF"/>
    <w:rsid w:val="0089597F"/>
    <w:rsid w:val="00895BCF"/>
    <w:rsid w:val="008A1327"/>
    <w:rsid w:val="008A1504"/>
    <w:rsid w:val="008A1832"/>
    <w:rsid w:val="008A18E5"/>
    <w:rsid w:val="008A3FF6"/>
    <w:rsid w:val="008A412B"/>
    <w:rsid w:val="008A5C21"/>
    <w:rsid w:val="008A65BB"/>
    <w:rsid w:val="008A66C9"/>
    <w:rsid w:val="008B0312"/>
    <w:rsid w:val="008B054F"/>
    <w:rsid w:val="008B05AB"/>
    <w:rsid w:val="008B1A90"/>
    <w:rsid w:val="008B1B00"/>
    <w:rsid w:val="008B2DE5"/>
    <w:rsid w:val="008B425A"/>
    <w:rsid w:val="008B45DC"/>
    <w:rsid w:val="008B49C8"/>
    <w:rsid w:val="008B4C2D"/>
    <w:rsid w:val="008B6CA0"/>
    <w:rsid w:val="008B77B5"/>
    <w:rsid w:val="008C15B3"/>
    <w:rsid w:val="008C3927"/>
    <w:rsid w:val="008C6B46"/>
    <w:rsid w:val="008D02E0"/>
    <w:rsid w:val="008D2F05"/>
    <w:rsid w:val="008D3407"/>
    <w:rsid w:val="008D4BCE"/>
    <w:rsid w:val="008D4E19"/>
    <w:rsid w:val="008D4FBF"/>
    <w:rsid w:val="008D53F9"/>
    <w:rsid w:val="008D6F33"/>
    <w:rsid w:val="008E32DD"/>
    <w:rsid w:val="008E35A4"/>
    <w:rsid w:val="008E5EBB"/>
    <w:rsid w:val="008E6115"/>
    <w:rsid w:val="008E71C3"/>
    <w:rsid w:val="008E72D4"/>
    <w:rsid w:val="008E7FD5"/>
    <w:rsid w:val="008F074B"/>
    <w:rsid w:val="008F0DB1"/>
    <w:rsid w:val="008F1EC0"/>
    <w:rsid w:val="008F436F"/>
    <w:rsid w:val="008F4483"/>
    <w:rsid w:val="008F48FF"/>
    <w:rsid w:val="008F71D5"/>
    <w:rsid w:val="008F7B9E"/>
    <w:rsid w:val="0090093A"/>
    <w:rsid w:val="009021D2"/>
    <w:rsid w:val="00902D35"/>
    <w:rsid w:val="00902FF3"/>
    <w:rsid w:val="00903B18"/>
    <w:rsid w:val="0090526F"/>
    <w:rsid w:val="00905B79"/>
    <w:rsid w:val="009065F1"/>
    <w:rsid w:val="00906A95"/>
    <w:rsid w:val="009078C1"/>
    <w:rsid w:val="00907E1D"/>
    <w:rsid w:val="00910905"/>
    <w:rsid w:val="00913265"/>
    <w:rsid w:val="009132CC"/>
    <w:rsid w:val="00913AD1"/>
    <w:rsid w:val="009148F0"/>
    <w:rsid w:val="0091680C"/>
    <w:rsid w:val="00916D87"/>
    <w:rsid w:val="00916FF6"/>
    <w:rsid w:val="009176B9"/>
    <w:rsid w:val="009179CD"/>
    <w:rsid w:val="009203CE"/>
    <w:rsid w:val="00920A94"/>
    <w:rsid w:val="00920ABF"/>
    <w:rsid w:val="0092197C"/>
    <w:rsid w:val="00923258"/>
    <w:rsid w:val="00923588"/>
    <w:rsid w:val="00923AE5"/>
    <w:rsid w:val="00923FA3"/>
    <w:rsid w:val="00925939"/>
    <w:rsid w:val="00925FA6"/>
    <w:rsid w:val="00931731"/>
    <w:rsid w:val="00931D4B"/>
    <w:rsid w:val="00933621"/>
    <w:rsid w:val="00933896"/>
    <w:rsid w:val="009341F4"/>
    <w:rsid w:val="00934214"/>
    <w:rsid w:val="00936E48"/>
    <w:rsid w:val="009376B7"/>
    <w:rsid w:val="009406E9"/>
    <w:rsid w:val="00941277"/>
    <w:rsid w:val="00942602"/>
    <w:rsid w:val="0094572F"/>
    <w:rsid w:val="00945AC3"/>
    <w:rsid w:val="00945FB5"/>
    <w:rsid w:val="00946FB2"/>
    <w:rsid w:val="00947E4A"/>
    <w:rsid w:val="00947EE7"/>
    <w:rsid w:val="00947F8F"/>
    <w:rsid w:val="009509F9"/>
    <w:rsid w:val="00951061"/>
    <w:rsid w:val="0095131B"/>
    <w:rsid w:val="00951447"/>
    <w:rsid w:val="00951822"/>
    <w:rsid w:val="009530A6"/>
    <w:rsid w:val="00953122"/>
    <w:rsid w:val="009533BF"/>
    <w:rsid w:val="00953D09"/>
    <w:rsid w:val="0095441C"/>
    <w:rsid w:val="0095511C"/>
    <w:rsid w:val="0095774B"/>
    <w:rsid w:val="00960361"/>
    <w:rsid w:val="00960377"/>
    <w:rsid w:val="0096070C"/>
    <w:rsid w:val="00961271"/>
    <w:rsid w:val="00961864"/>
    <w:rsid w:val="0096286B"/>
    <w:rsid w:val="00962FE6"/>
    <w:rsid w:val="00963584"/>
    <w:rsid w:val="00963EB3"/>
    <w:rsid w:val="0096423E"/>
    <w:rsid w:val="009648EC"/>
    <w:rsid w:val="00965435"/>
    <w:rsid w:val="00965623"/>
    <w:rsid w:val="009709EB"/>
    <w:rsid w:val="00970C50"/>
    <w:rsid w:val="00971130"/>
    <w:rsid w:val="0097402F"/>
    <w:rsid w:val="00974907"/>
    <w:rsid w:val="009750E7"/>
    <w:rsid w:val="00975629"/>
    <w:rsid w:val="009845BA"/>
    <w:rsid w:val="00984E1B"/>
    <w:rsid w:val="009859CD"/>
    <w:rsid w:val="009864B6"/>
    <w:rsid w:val="00986E78"/>
    <w:rsid w:val="009871C6"/>
    <w:rsid w:val="009902DC"/>
    <w:rsid w:val="00991597"/>
    <w:rsid w:val="0099268E"/>
    <w:rsid w:val="00992B65"/>
    <w:rsid w:val="0099409A"/>
    <w:rsid w:val="009949F0"/>
    <w:rsid w:val="009958D8"/>
    <w:rsid w:val="00995ACC"/>
    <w:rsid w:val="00996434"/>
    <w:rsid w:val="00997772"/>
    <w:rsid w:val="009A1B8B"/>
    <w:rsid w:val="009A2B03"/>
    <w:rsid w:val="009A2BE0"/>
    <w:rsid w:val="009A36FF"/>
    <w:rsid w:val="009A4594"/>
    <w:rsid w:val="009A4D6A"/>
    <w:rsid w:val="009A62C3"/>
    <w:rsid w:val="009A6AFB"/>
    <w:rsid w:val="009A7308"/>
    <w:rsid w:val="009A7AFB"/>
    <w:rsid w:val="009A7DEA"/>
    <w:rsid w:val="009B0011"/>
    <w:rsid w:val="009B05BB"/>
    <w:rsid w:val="009B0ED1"/>
    <w:rsid w:val="009B1322"/>
    <w:rsid w:val="009B1338"/>
    <w:rsid w:val="009B2424"/>
    <w:rsid w:val="009B269E"/>
    <w:rsid w:val="009B41A5"/>
    <w:rsid w:val="009B5E79"/>
    <w:rsid w:val="009B6CCD"/>
    <w:rsid w:val="009B74C6"/>
    <w:rsid w:val="009C0953"/>
    <w:rsid w:val="009C0C93"/>
    <w:rsid w:val="009C12BE"/>
    <w:rsid w:val="009C505C"/>
    <w:rsid w:val="009C536C"/>
    <w:rsid w:val="009C60FD"/>
    <w:rsid w:val="009C658B"/>
    <w:rsid w:val="009C7871"/>
    <w:rsid w:val="009D06C8"/>
    <w:rsid w:val="009D2BEE"/>
    <w:rsid w:val="009D3077"/>
    <w:rsid w:val="009D3824"/>
    <w:rsid w:val="009D4086"/>
    <w:rsid w:val="009D4C14"/>
    <w:rsid w:val="009D5EA7"/>
    <w:rsid w:val="009D62A8"/>
    <w:rsid w:val="009D6C74"/>
    <w:rsid w:val="009D7956"/>
    <w:rsid w:val="009E05F8"/>
    <w:rsid w:val="009E221C"/>
    <w:rsid w:val="009E2C63"/>
    <w:rsid w:val="009E3969"/>
    <w:rsid w:val="009E3D3A"/>
    <w:rsid w:val="009E41FA"/>
    <w:rsid w:val="009E4630"/>
    <w:rsid w:val="009E4ADA"/>
    <w:rsid w:val="009E5225"/>
    <w:rsid w:val="009E5A7B"/>
    <w:rsid w:val="009E5BDA"/>
    <w:rsid w:val="009E663A"/>
    <w:rsid w:val="009E72B7"/>
    <w:rsid w:val="009F00A0"/>
    <w:rsid w:val="009F0F60"/>
    <w:rsid w:val="009F1560"/>
    <w:rsid w:val="009F15A9"/>
    <w:rsid w:val="009F22D1"/>
    <w:rsid w:val="009F2A18"/>
    <w:rsid w:val="009F3ADC"/>
    <w:rsid w:val="009F4089"/>
    <w:rsid w:val="009F5043"/>
    <w:rsid w:val="009F581D"/>
    <w:rsid w:val="009F7F4E"/>
    <w:rsid w:val="00A00669"/>
    <w:rsid w:val="00A00E4A"/>
    <w:rsid w:val="00A013C4"/>
    <w:rsid w:val="00A03266"/>
    <w:rsid w:val="00A049EF"/>
    <w:rsid w:val="00A07F3F"/>
    <w:rsid w:val="00A11043"/>
    <w:rsid w:val="00A11A61"/>
    <w:rsid w:val="00A11C65"/>
    <w:rsid w:val="00A11D6B"/>
    <w:rsid w:val="00A129DA"/>
    <w:rsid w:val="00A161BB"/>
    <w:rsid w:val="00A166E5"/>
    <w:rsid w:val="00A22257"/>
    <w:rsid w:val="00A22CF1"/>
    <w:rsid w:val="00A242B6"/>
    <w:rsid w:val="00A25864"/>
    <w:rsid w:val="00A25A2C"/>
    <w:rsid w:val="00A30C11"/>
    <w:rsid w:val="00A312DA"/>
    <w:rsid w:val="00A33963"/>
    <w:rsid w:val="00A346B9"/>
    <w:rsid w:val="00A3557C"/>
    <w:rsid w:val="00A35B2F"/>
    <w:rsid w:val="00A37409"/>
    <w:rsid w:val="00A40848"/>
    <w:rsid w:val="00A420B8"/>
    <w:rsid w:val="00A424C7"/>
    <w:rsid w:val="00A42C12"/>
    <w:rsid w:val="00A46359"/>
    <w:rsid w:val="00A4636B"/>
    <w:rsid w:val="00A47F16"/>
    <w:rsid w:val="00A47F67"/>
    <w:rsid w:val="00A47FF3"/>
    <w:rsid w:val="00A51292"/>
    <w:rsid w:val="00A5134E"/>
    <w:rsid w:val="00A51EB8"/>
    <w:rsid w:val="00A521A8"/>
    <w:rsid w:val="00A52BDC"/>
    <w:rsid w:val="00A52D4B"/>
    <w:rsid w:val="00A535E4"/>
    <w:rsid w:val="00A539DA"/>
    <w:rsid w:val="00A55324"/>
    <w:rsid w:val="00A55B4F"/>
    <w:rsid w:val="00A56697"/>
    <w:rsid w:val="00A607D3"/>
    <w:rsid w:val="00A61D86"/>
    <w:rsid w:val="00A628C2"/>
    <w:rsid w:val="00A6375F"/>
    <w:rsid w:val="00A63854"/>
    <w:rsid w:val="00A6466D"/>
    <w:rsid w:val="00A64DC2"/>
    <w:rsid w:val="00A64E83"/>
    <w:rsid w:val="00A650DA"/>
    <w:rsid w:val="00A6523E"/>
    <w:rsid w:val="00A654E1"/>
    <w:rsid w:val="00A6583E"/>
    <w:rsid w:val="00A67476"/>
    <w:rsid w:val="00A72339"/>
    <w:rsid w:val="00A72F14"/>
    <w:rsid w:val="00A74F3D"/>
    <w:rsid w:val="00A752A7"/>
    <w:rsid w:val="00A76F69"/>
    <w:rsid w:val="00A76F89"/>
    <w:rsid w:val="00A76FCE"/>
    <w:rsid w:val="00A77903"/>
    <w:rsid w:val="00A77FAE"/>
    <w:rsid w:val="00A80567"/>
    <w:rsid w:val="00A80823"/>
    <w:rsid w:val="00A81AFB"/>
    <w:rsid w:val="00A82173"/>
    <w:rsid w:val="00A82742"/>
    <w:rsid w:val="00A8472A"/>
    <w:rsid w:val="00A8519E"/>
    <w:rsid w:val="00A851BA"/>
    <w:rsid w:val="00A910A6"/>
    <w:rsid w:val="00A91427"/>
    <w:rsid w:val="00A91931"/>
    <w:rsid w:val="00A91C41"/>
    <w:rsid w:val="00A92DFB"/>
    <w:rsid w:val="00A93241"/>
    <w:rsid w:val="00A94AAE"/>
    <w:rsid w:val="00A9663B"/>
    <w:rsid w:val="00A96BAC"/>
    <w:rsid w:val="00AA1FB7"/>
    <w:rsid w:val="00AA2C77"/>
    <w:rsid w:val="00AA3E31"/>
    <w:rsid w:val="00AA4D42"/>
    <w:rsid w:val="00AA7045"/>
    <w:rsid w:val="00AB0021"/>
    <w:rsid w:val="00AB2F3A"/>
    <w:rsid w:val="00AB3EEA"/>
    <w:rsid w:val="00AB5972"/>
    <w:rsid w:val="00AB5B1C"/>
    <w:rsid w:val="00AC09EA"/>
    <w:rsid w:val="00AC0CB2"/>
    <w:rsid w:val="00AC2BFC"/>
    <w:rsid w:val="00AC4C2B"/>
    <w:rsid w:val="00AC53FA"/>
    <w:rsid w:val="00AC6025"/>
    <w:rsid w:val="00AC660C"/>
    <w:rsid w:val="00AC790C"/>
    <w:rsid w:val="00AC7C4E"/>
    <w:rsid w:val="00AD0A5D"/>
    <w:rsid w:val="00AD1D5E"/>
    <w:rsid w:val="00AD2BD7"/>
    <w:rsid w:val="00AD3B4D"/>
    <w:rsid w:val="00AD401B"/>
    <w:rsid w:val="00AD4560"/>
    <w:rsid w:val="00AD500E"/>
    <w:rsid w:val="00AD52F2"/>
    <w:rsid w:val="00AD6EA5"/>
    <w:rsid w:val="00AD7789"/>
    <w:rsid w:val="00AD79A2"/>
    <w:rsid w:val="00AE0ED1"/>
    <w:rsid w:val="00AE0F36"/>
    <w:rsid w:val="00AE3688"/>
    <w:rsid w:val="00AE3D83"/>
    <w:rsid w:val="00AE4159"/>
    <w:rsid w:val="00AE46F7"/>
    <w:rsid w:val="00AE54D0"/>
    <w:rsid w:val="00AE7496"/>
    <w:rsid w:val="00AF056B"/>
    <w:rsid w:val="00AF0800"/>
    <w:rsid w:val="00AF3089"/>
    <w:rsid w:val="00AF3232"/>
    <w:rsid w:val="00AF3A67"/>
    <w:rsid w:val="00AF6422"/>
    <w:rsid w:val="00AF70EA"/>
    <w:rsid w:val="00AF7105"/>
    <w:rsid w:val="00B00DA3"/>
    <w:rsid w:val="00B01370"/>
    <w:rsid w:val="00B01A45"/>
    <w:rsid w:val="00B02CD3"/>
    <w:rsid w:val="00B03C30"/>
    <w:rsid w:val="00B046CB"/>
    <w:rsid w:val="00B05026"/>
    <w:rsid w:val="00B07F50"/>
    <w:rsid w:val="00B111DB"/>
    <w:rsid w:val="00B11AF8"/>
    <w:rsid w:val="00B12046"/>
    <w:rsid w:val="00B12DC4"/>
    <w:rsid w:val="00B135ED"/>
    <w:rsid w:val="00B1449A"/>
    <w:rsid w:val="00B14B14"/>
    <w:rsid w:val="00B1749F"/>
    <w:rsid w:val="00B20655"/>
    <w:rsid w:val="00B2111F"/>
    <w:rsid w:val="00B21972"/>
    <w:rsid w:val="00B222CE"/>
    <w:rsid w:val="00B2322C"/>
    <w:rsid w:val="00B23249"/>
    <w:rsid w:val="00B273A0"/>
    <w:rsid w:val="00B273AB"/>
    <w:rsid w:val="00B27ECB"/>
    <w:rsid w:val="00B30143"/>
    <w:rsid w:val="00B30CE2"/>
    <w:rsid w:val="00B31184"/>
    <w:rsid w:val="00B33BC9"/>
    <w:rsid w:val="00B33C1E"/>
    <w:rsid w:val="00B37F70"/>
    <w:rsid w:val="00B40776"/>
    <w:rsid w:val="00B408B6"/>
    <w:rsid w:val="00B40931"/>
    <w:rsid w:val="00B41B83"/>
    <w:rsid w:val="00B42611"/>
    <w:rsid w:val="00B426ED"/>
    <w:rsid w:val="00B453E0"/>
    <w:rsid w:val="00B45DA2"/>
    <w:rsid w:val="00B4604E"/>
    <w:rsid w:val="00B46755"/>
    <w:rsid w:val="00B4675C"/>
    <w:rsid w:val="00B46C3B"/>
    <w:rsid w:val="00B475D6"/>
    <w:rsid w:val="00B4783D"/>
    <w:rsid w:val="00B507C6"/>
    <w:rsid w:val="00B50877"/>
    <w:rsid w:val="00B508C1"/>
    <w:rsid w:val="00B51237"/>
    <w:rsid w:val="00B52187"/>
    <w:rsid w:val="00B521C0"/>
    <w:rsid w:val="00B5539F"/>
    <w:rsid w:val="00B6072B"/>
    <w:rsid w:val="00B627E5"/>
    <w:rsid w:val="00B629AB"/>
    <w:rsid w:val="00B62E0D"/>
    <w:rsid w:val="00B636B3"/>
    <w:rsid w:val="00B63D67"/>
    <w:rsid w:val="00B64515"/>
    <w:rsid w:val="00B64C0C"/>
    <w:rsid w:val="00B65611"/>
    <w:rsid w:val="00B65B8B"/>
    <w:rsid w:val="00B65FDC"/>
    <w:rsid w:val="00B70D5F"/>
    <w:rsid w:val="00B71132"/>
    <w:rsid w:val="00B7154E"/>
    <w:rsid w:val="00B71F88"/>
    <w:rsid w:val="00B731F7"/>
    <w:rsid w:val="00B733D7"/>
    <w:rsid w:val="00B73AC4"/>
    <w:rsid w:val="00B757FD"/>
    <w:rsid w:val="00B75C8C"/>
    <w:rsid w:val="00B7707B"/>
    <w:rsid w:val="00B80A00"/>
    <w:rsid w:val="00B80EAA"/>
    <w:rsid w:val="00B84A7A"/>
    <w:rsid w:val="00B86BEC"/>
    <w:rsid w:val="00B9150C"/>
    <w:rsid w:val="00B93326"/>
    <w:rsid w:val="00B93759"/>
    <w:rsid w:val="00B93FF5"/>
    <w:rsid w:val="00B94236"/>
    <w:rsid w:val="00B96DE2"/>
    <w:rsid w:val="00B979B5"/>
    <w:rsid w:val="00BA0585"/>
    <w:rsid w:val="00BA0E46"/>
    <w:rsid w:val="00BA12A5"/>
    <w:rsid w:val="00BA15EA"/>
    <w:rsid w:val="00BA19C9"/>
    <w:rsid w:val="00BA2FDD"/>
    <w:rsid w:val="00BA3230"/>
    <w:rsid w:val="00BA3397"/>
    <w:rsid w:val="00BA3721"/>
    <w:rsid w:val="00BA4259"/>
    <w:rsid w:val="00BA4266"/>
    <w:rsid w:val="00BA646B"/>
    <w:rsid w:val="00BA6543"/>
    <w:rsid w:val="00BA6D80"/>
    <w:rsid w:val="00BA7F92"/>
    <w:rsid w:val="00BB0DF6"/>
    <w:rsid w:val="00BB0F77"/>
    <w:rsid w:val="00BB0FB0"/>
    <w:rsid w:val="00BB47B6"/>
    <w:rsid w:val="00BB4D74"/>
    <w:rsid w:val="00BB7A4D"/>
    <w:rsid w:val="00BB7B13"/>
    <w:rsid w:val="00BB7DA5"/>
    <w:rsid w:val="00BC044B"/>
    <w:rsid w:val="00BC371B"/>
    <w:rsid w:val="00BC530E"/>
    <w:rsid w:val="00BD03AB"/>
    <w:rsid w:val="00BD351F"/>
    <w:rsid w:val="00BD370E"/>
    <w:rsid w:val="00BD3E0F"/>
    <w:rsid w:val="00BD41D8"/>
    <w:rsid w:val="00BD46FD"/>
    <w:rsid w:val="00BD4B39"/>
    <w:rsid w:val="00BD6C50"/>
    <w:rsid w:val="00BD70A3"/>
    <w:rsid w:val="00BE02DC"/>
    <w:rsid w:val="00BE0849"/>
    <w:rsid w:val="00BE0C49"/>
    <w:rsid w:val="00BE2A8C"/>
    <w:rsid w:val="00BE4C4E"/>
    <w:rsid w:val="00BE4D6E"/>
    <w:rsid w:val="00BE542D"/>
    <w:rsid w:val="00BE56FD"/>
    <w:rsid w:val="00BE6404"/>
    <w:rsid w:val="00BE6459"/>
    <w:rsid w:val="00BF1FAE"/>
    <w:rsid w:val="00BF20B6"/>
    <w:rsid w:val="00BF4ACE"/>
    <w:rsid w:val="00BF5E99"/>
    <w:rsid w:val="00BF6419"/>
    <w:rsid w:val="00BF66BF"/>
    <w:rsid w:val="00BF72FE"/>
    <w:rsid w:val="00C001B4"/>
    <w:rsid w:val="00C01954"/>
    <w:rsid w:val="00C01CB9"/>
    <w:rsid w:val="00C02662"/>
    <w:rsid w:val="00C0333D"/>
    <w:rsid w:val="00C0508A"/>
    <w:rsid w:val="00C051CC"/>
    <w:rsid w:val="00C0682E"/>
    <w:rsid w:val="00C07A8C"/>
    <w:rsid w:val="00C11675"/>
    <w:rsid w:val="00C11930"/>
    <w:rsid w:val="00C12FF2"/>
    <w:rsid w:val="00C13C44"/>
    <w:rsid w:val="00C1451E"/>
    <w:rsid w:val="00C14894"/>
    <w:rsid w:val="00C1686A"/>
    <w:rsid w:val="00C17044"/>
    <w:rsid w:val="00C171CA"/>
    <w:rsid w:val="00C175B6"/>
    <w:rsid w:val="00C1790C"/>
    <w:rsid w:val="00C1794B"/>
    <w:rsid w:val="00C17A57"/>
    <w:rsid w:val="00C17B2F"/>
    <w:rsid w:val="00C20A90"/>
    <w:rsid w:val="00C21BBC"/>
    <w:rsid w:val="00C22D43"/>
    <w:rsid w:val="00C244C7"/>
    <w:rsid w:val="00C255F9"/>
    <w:rsid w:val="00C27586"/>
    <w:rsid w:val="00C27950"/>
    <w:rsid w:val="00C27A7B"/>
    <w:rsid w:val="00C310A1"/>
    <w:rsid w:val="00C31B82"/>
    <w:rsid w:val="00C32429"/>
    <w:rsid w:val="00C32B35"/>
    <w:rsid w:val="00C32F4A"/>
    <w:rsid w:val="00C34960"/>
    <w:rsid w:val="00C36ADE"/>
    <w:rsid w:val="00C37C15"/>
    <w:rsid w:val="00C40081"/>
    <w:rsid w:val="00C417EA"/>
    <w:rsid w:val="00C436FB"/>
    <w:rsid w:val="00C43982"/>
    <w:rsid w:val="00C452ED"/>
    <w:rsid w:val="00C4573E"/>
    <w:rsid w:val="00C4715E"/>
    <w:rsid w:val="00C47799"/>
    <w:rsid w:val="00C479D9"/>
    <w:rsid w:val="00C50CE2"/>
    <w:rsid w:val="00C51639"/>
    <w:rsid w:val="00C51A05"/>
    <w:rsid w:val="00C51B40"/>
    <w:rsid w:val="00C53F96"/>
    <w:rsid w:val="00C549DD"/>
    <w:rsid w:val="00C56E5E"/>
    <w:rsid w:val="00C606F9"/>
    <w:rsid w:val="00C60C6E"/>
    <w:rsid w:val="00C60C76"/>
    <w:rsid w:val="00C61318"/>
    <w:rsid w:val="00C627DB"/>
    <w:rsid w:val="00C6484D"/>
    <w:rsid w:val="00C711F7"/>
    <w:rsid w:val="00C7131E"/>
    <w:rsid w:val="00C716C3"/>
    <w:rsid w:val="00C72CC5"/>
    <w:rsid w:val="00C737BB"/>
    <w:rsid w:val="00C74F72"/>
    <w:rsid w:val="00C75C3A"/>
    <w:rsid w:val="00C75D75"/>
    <w:rsid w:val="00C76FDD"/>
    <w:rsid w:val="00C7793B"/>
    <w:rsid w:val="00C80AA3"/>
    <w:rsid w:val="00C81873"/>
    <w:rsid w:val="00C8225D"/>
    <w:rsid w:val="00C823E5"/>
    <w:rsid w:val="00C8263D"/>
    <w:rsid w:val="00C82839"/>
    <w:rsid w:val="00C87B47"/>
    <w:rsid w:val="00C909ED"/>
    <w:rsid w:val="00C90CD8"/>
    <w:rsid w:val="00C90CE5"/>
    <w:rsid w:val="00C9104D"/>
    <w:rsid w:val="00C914A4"/>
    <w:rsid w:val="00C92909"/>
    <w:rsid w:val="00C93191"/>
    <w:rsid w:val="00C9673C"/>
    <w:rsid w:val="00CA081A"/>
    <w:rsid w:val="00CA0909"/>
    <w:rsid w:val="00CA0AD6"/>
    <w:rsid w:val="00CA1765"/>
    <w:rsid w:val="00CA1ABE"/>
    <w:rsid w:val="00CA1F05"/>
    <w:rsid w:val="00CA207A"/>
    <w:rsid w:val="00CA2F67"/>
    <w:rsid w:val="00CA3CBF"/>
    <w:rsid w:val="00CA49EB"/>
    <w:rsid w:val="00CA4C51"/>
    <w:rsid w:val="00CA4EA3"/>
    <w:rsid w:val="00CA5492"/>
    <w:rsid w:val="00CA5A21"/>
    <w:rsid w:val="00CB01FE"/>
    <w:rsid w:val="00CB0503"/>
    <w:rsid w:val="00CB2239"/>
    <w:rsid w:val="00CB2A38"/>
    <w:rsid w:val="00CB36B3"/>
    <w:rsid w:val="00CB36FA"/>
    <w:rsid w:val="00CB3D74"/>
    <w:rsid w:val="00CB4A03"/>
    <w:rsid w:val="00CB4EDF"/>
    <w:rsid w:val="00CB6414"/>
    <w:rsid w:val="00CB7998"/>
    <w:rsid w:val="00CC192C"/>
    <w:rsid w:val="00CC48D8"/>
    <w:rsid w:val="00CC65EF"/>
    <w:rsid w:val="00CC681A"/>
    <w:rsid w:val="00CC77E5"/>
    <w:rsid w:val="00CD11E1"/>
    <w:rsid w:val="00CD1FE1"/>
    <w:rsid w:val="00CD21D5"/>
    <w:rsid w:val="00CD4DD5"/>
    <w:rsid w:val="00CD4FB6"/>
    <w:rsid w:val="00CD77C6"/>
    <w:rsid w:val="00CD7B9F"/>
    <w:rsid w:val="00CE0457"/>
    <w:rsid w:val="00CE0941"/>
    <w:rsid w:val="00CE0CA1"/>
    <w:rsid w:val="00CE173F"/>
    <w:rsid w:val="00CE1BD1"/>
    <w:rsid w:val="00CE33F3"/>
    <w:rsid w:val="00CE362E"/>
    <w:rsid w:val="00CE438A"/>
    <w:rsid w:val="00CE46B3"/>
    <w:rsid w:val="00CE76E1"/>
    <w:rsid w:val="00CF1869"/>
    <w:rsid w:val="00CF378A"/>
    <w:rsid w:val="00CF58AE"/>
    <w:rsid w:val="00CF5A0C"/>
    <w:rsid w:val="00CF5AC8"/>
    <w:rsid w:val="00CF6E9A"/>
    <w:rsid w:val="00CF720C"/>
    <w:rsid w:val="00CF766E"/>
    <w:rsid w:val="00CF7DA9"/>
    <w:rsid w:val="00CF7EEA"/>
    <w:rsid w:val="00CF7FED"/>
    <w:rsid w:val="00D0090E"/>
    <w:rsid w:val="00D00A9F"/>
    <w:rsid w:val="00D033EE"/>
    <w:rsid w:val="00D03862"/>
    <w:rsid w:val="00D03C9A"/>
    <w:rsid w:val="00D048C2"/>
    <w:rsid w:val="00D06CDE"/>
    <w:rsid w:val="00D06D0A"/>
    <w:rsid w:val="00D07578"/>
    <w:rsid w:val="00D10647"/>
    <w:rsid w:val="00D109AC"/>
    <w:rsid w:val="00D10D2B"/>
    <w:rsid w:val="00D10DB1"/>
    <w:rsid w:val="00D1125F"/>
    <w:rsid w:val="00D12295"/>
    <w:rsid w:val="00D122CE"/>
    <w:rsid w:val="00D1399E"/>
    <w:rsid w:val="00D140D7"/>
    <w:rsid w:val="00D14561"/>
    <w:rsid w:val="00D15000"/>
    <w:rsid w:val="00D15EAE"/>
    <w:rsid w:val="00D160D3"/>
    <w:rsid w:val="00D16730"/>
    <w:rsid w:val="00D17B58"/>
    <w:rsid w:val="00D20A83"/>
    <w:rsid w:val="00D20B37"/>
    <w:rsid w:val="00D21ABD"/>
    <w:rsid w:val="00D22569"/>
    <w:rsid w:val="00D23241"/>
    <w:rsid w:val="00D2352F"/>
    <w:rsid w:val="00D24A56"/>
    <w:rsid w:val="00D25ADD"/>
    <w:rsid w:val="00D26073"/>
    <w:rsid w:val="00D26222"/>
    <w:rsid w:val="00D273AB"/>
    <w:rsid w:val="00D30425"/>
    <w:rsid w:val="00D31940"/>
    <w:rsid w:val="00D31D77"/>
    <w:rsid w:val="00D32517"/>
    <w:rsid w:val="00D330AF"/>
    <w:rsid w:val="00D33CA4"/>
    <w:rsid w:val="00D34887"/>
    <w:rsid w:val="00D36210"/>
    <w:rsid w:val="00D370F5"/>
    <w:rsid w:val="00D3753D"/>
    <w:rsid w:val="00D4008B"/>
    <w:rsid w:val="00D41B7D"/>
    <w:rsid w:val="00D41D92"/>
    <w:rsid w:val="00D41F18"/>
    <w:rsid w:val="00D42CAC"/>
    <w:rsid w:val="00D4354C"/>
    <w:rsid w:val="00D43B43"/>
    <w:rsid w:val="00D44003"/>
    <w:rsid w:val="00D44A56"/>
    <w:rsid w:val="00D44B81"/>
    <w:rsid w:val="00D45468"/>
    <w:rsid w:val="00D45509"/>
    <w:rsid w:val="00D45818"/>
    <w:rsid w:val="00D468C2"/>
    <w:rsid w:val="00D50324"/>
    <w:rsid w:val="00D503D9"/>
    <w:rsid w:val="00D50D62"/>
    <w:rsid w:val="00D5206E"/>
    <w:rsid w:val="00D52557"/>
    <w:rsid w:val="00D5348E"/>
    <w:rsid w:val="00D53C82"/>
    <w:rsid w:val="00D54106"/>
    <w:rsid w:val="00D54F34"/>
    <w:rsid w:val="00D55018"/>
    <w:rsid w:val="00D5598D"/>
    <w:rsid w:val="00D56B92"/>
    <w:rsid w:val="00D57233"/>
    <w:rsid w:val="00D640A3"/>
    <w:rsid w:val="00D6440B"/>
    <w:rsid w:val="00D65B64"/>
    <w:rsid w:val="00D67DDA"/>
    <w:rsid w:val="00D7027C"/>
    <w:rsid w:val="00D71744"/>
    <w:rsid w:val="00D7193C"/>
    <w:rsid w:val="00D71C0A"/>
    <w:rsid w:val="00D72509"/>
    <w:rsid w:val="00D73689"/>
    <w:rsid w:val="00D73EEC"/>
    <w:rsid w:val="00D75545"/>
    <w:rsid w:val="00D76E48"/>
    <w:rsid w:val="00D779A1"/>
    <w:rsid w:val="00D814C7"/>
    <w:rsid w:val="00D851B2"/>
    <w:rsid w:val="00D85981"/>
    <w:rsid w:val="00D8646E"/>
    <w:rsid w:val="00D86B84"/>
    <w:rsid w:val="00D87892"/>
    <w:rsid w:val="00D90EB5"/>
    <w:rsid w:val="00D92320"/>
    <w:rsid w:val="00D95613"/>
    <w:rsid w:val="00D95C36"/>
    <w:rsid w:val="00D95CD9"/>
    <w:rsid w:val="00D96F4B"/>
    <w:rsid w:val="00D96FFD"/>
    <w:rsid w:val="00D971ED"/>
    <w:rsid w:val="00D97502"/>
    <w:rsid w:val="00D9761D"/>
    <w:rsid w:val="00D9764A"/>
    <w:rsid w:val="00D97B0A"/>
    <w:rsid w:val="00DA00DC"/>
    <w:rsid w:val="00DA0368"/>
    <w:rsid w:val="00DA07A9"/>
    <w:rsid w:val="00DA2166"/>
    <w:rsid w:val="00DA3029"/>
    <w:rsid w:val="00DA31D8"/>
    <w:rsid w:val="00DA453F"/>
    <w:rsid w:val="00DA469B"/>
    <w:rsid w:val="00DA4758"/>
    <w:rsid w:val="00DA5C79"/>
    <w:rsid w:val="00DA6997"/>
    <w:rsid w:val="00DA6ADB"/>
    <w:rsid w:val="00DA763C"/>
    <w:rsid w:val="00DA7893"/>
    <w:rsid w:val="00DA7A7A"/>
    <w:rsid w:val="00DB3AF4"/>
    <w:rsid w:val="00DB400C"/>
    <w:rsid w:val="00DB4C2E"/>
    <w:rsid w:val="00DB4D19"/>
    <w:rsid w:val="00DB65BB"/>
    <w:rsid w:val="00DB7B88"/>
    <w:rsid w:val="00DB7BA6"/>
    <w:rsid w:val="00DC01B2"/>
    <w:rsid w:val="00DC07F1"/>
    <w:rsid w:val="00DC100A"/>
    <w:rsid w:val="00DC2C52"/>
    <w:rsid w:val="00DC3EC2"/>
    <w:rsid w:val="00DC4160"/>
    <w:rsid w:val="00DC4382"/>
    <w:rsid w:val="00DC4C1E"/>
    <w:rsid w:val="00DC503F"/>
    <w:rsid w:val="00DC54AD"/>
    <w:rsid w:val="00DC6AA5"/>
    <w:rsid w:val="00DD010B"/>
    <w:rsid w:val="00DD11E8"/>
    <w:rsid w:val="00DD1742"/>
    <w:rsid w:val="00DD270D"/>
    <w:rsid w:val="00DD2AE9"/>
    <w:rsid w:val="00DD3A24"/>
    <w:rsid w:val="00DD3EF9"/>
    <w:rsid w:val="00DD49B6"/>
    <w:rsid w:val="00DD4CF6"/>
    <w:rsid w:val="00DD565E"/>
    <w:rsid w:val="00DD62BE"/>
    <w:rsid w:val="00DD6A0D"/>
    <w:rsid w:val="00DD6C8F"/>
    <w:rsid w:val="00DD7280"/>
    <w:rsid w:val="00DD7785"/>
    <w:rsid w:val="00DD7D00"/>
    <w:rsid w:val="00DD7EF8"/>
    <w:rsid w:val="00DE14A7"/>
    <w:rsid w:val="00DE184E"/>
    <w:rsid w:val="00DE2AF8"/>
    <w:rsid w:val="00DE5347"/>
    <w:rsid w:val="00DE5DC3"/>
    <w:rsid w:val="00DE75FA"/>
    <w:rsid w:val="00DF0ECF"/>
    <w:rsid w:val="00DF156F"/>
    <w:rsid w:val="00DF1A63"/>
    <w:rsid w:val="00DF1BE5"/>
    <w:rsid w:val="00DF286C"/>
    <w:rsid w:val="00DF2894"/>
    <w:rsid w:val="00DF308A"/>
    <w:rsid w:val="00DF31F3"/>
    <w:rsid w:val="00DF3316"/>
    <w:rsid w:val="00DF5EB0"/>
    <w:rsid w:val="00DF62D1"/>
    <w:rsid w:val="00DF7D9F"/>
    <w:rsid w:val="00DF7E10"/>
    <w:rsid w:val="00E004F5"/>
    <w:rsid w:val="00E01131"/>
    <w:rsid w:val="00E0159D"/>
    <w:rsid w:val="00E01808"/>
    <w:rsid w:val="00E01CF8"/>
    <w:rsid w:val="00E030A9"/>
    <w:rsid w:val="00E04591"/>
    <w:rsid w:val="00E05900"/>
    <w:rsid w:val="00E05C86"/>
    <w:rsid w:val="00E06631"/>
    <w:rsid w:val="00E0774B"/>
    <w:rsid w:val="00E11520"/>
    <w:rsid w:val="00E12904"/>
    <w:rsid w:val="00E13FE3"/>
    <w:rsid w:val="00E176FC"/>
    <w:rsid w:val="00E17F01"/>
    <w:rsid w:val="00E200BF"/>
    <w:rsid w:val="00E207A2"/>
    <w:rsid w:val="00E22977"/>
    <w:rsid w:val="00E230A4"/>
    <w:rsid w:val="00E246C5"/>
    <w:rsid w:val="00E249FD"/>
    <w:rsid w:val="00E25FCE"/>
    <w:rsid w:val="00E264BB"/>
    <w:rsid w:val="00E26A65"/>
    <w:rsid w:val="00E26FA4"/>
    <w:rsid w:val="00E30440"/>
    <w:rsid w:val="00E310AC"/>
    <w:rsid w:val="00E31901"/>
    <w:rsid w:val="00E31D65"/>
    <w:rsid w:val="00E31DD8"/>
    <w:rsid w:val="00E32CBC"/>
    <w:rsid w:val="00E3399F"/>
    <w:rsid w:val="00E33BD2"/>
    <w:rsid w:val="00E33D41"/>
    <w:rsid w:val="00E33DB2"/>
    <w:rsid w:val="00E33E91"/>
    <w:rsid w:val="00E349D9"/>
    <w:rsid w:val="00E35939"/>
    <w:rsid w:val="00E35CB6"/>
    <w:rsid w:val="00E40657"/>
    <w:rsid w:val="00E41AA7"/>
    <w:rsid w:val="00E41DC2"/>
    <w:rsid w:val="00E42D89"/>
    <w:rsid w:val="00E43EDD"/>
    <w:rsid w:val="00E43FC0"/>
    <w:rsid w:val="00E445A2"/>
    <w:rsid w:val="00E46771"/>
    <w:rsid w:val="00E46B28"/>
    <w:rsid w:val="00E50D82"/>
    <w:rsid w:val="00E53AE0"/>
    <w:rsid w:val="00E56464"/>
    <w:rsid w:val="00E5741F"/>
    <w:rsid w:val="00E576E5"/>
    <w:rsid w:val="00E63027"/>
    <w:rsid w:val="00E64BB5"/>
    <w:rsid w:val="00E6508F"/>
    <w:rsid w:val="00E65834"/>
    <w:rsid w:val="00E65D02"/>
    <w:rsid w:val="00E66D81"/>
    <w:rsid w:val="00E6758A"/>
    <w:rsid w:val="00E67A45"/>
    <w:rsid w:val="00E67D4E"/>
    <w:rsid w:val="00E67F54"/>
    <w:rsid w:val="00E7078F"/>
    <w:rsid w:val="00E7485A"/>
    <w:rsid w:val="00E749A8"/>
    <w:rsid w:val="00E75A20"/>
    <w:rsid w:val="00E762EC"/>
    <w:rsid w:val="00E83174"/>
    <w:rsid w:val="00E834D2"/>
    <w:rsid w:val="00E83D3B"/>
    <w:rsid w:val="00E84B2A"/>
    <w:rsid w:val="00E84E6A"/>
    <w:rsid w:val="00E878D7"/>
    <w:rsid w:val="00E879CE"/>
    <w:rsid w:val="00E902C0"/>
    <w:rsid w:val="00E91B9D"/>
    <w:rsid w:val="00E91D56"/>
    <w:rsid w:val="00E934D3"/>
    <w:rsid w:val="00E94204"/>
    <w:rsid w:val="00E942E6"/>
    <w:rsid w:val="00E9442D"/>
    <w:rsid w:val="00E9665E"/>
    <w:rsid w:val="00E96900"/>
    <w:rsid w:val="00E96E90"/>
    <w:rsid w:val="00E974B7"/>
    <w:rsid w:val="00E9778D"/>
    <w:rsid w:val="00EA0346"/>
    <w:rsid w:val="00EA0FAD"/>
    <w:rsid w:val="00EA15F3"/>
    <w:rsid w:val="00EA18F7"/>
    <w:rsid w:val="00EA254F"/>
    <w:rsid w:val="00EA2B1D"/>
    <w:rsid w:val="00EA2C76"/>
    <w:rsid w:val="00EA2E80"/>
    <w:rsid w:val="00EA2FA2"/>
    <w:rsid w:val="00EB206E"/>
    <w:rsid w:val="00EB253F"/>
    <w:rsid w:val="00EB346F"/>
    <w:rsid w:val="00EB5D40"/>
    <w:rsid w:val="00EB60EC"/>
    <w:rsid w:val="00EB672B"/>
    <w:rsid w:val="00EB79EB"/>
    <w:rsid w:val="00EB7F12"/>
    <w:rsid w:val="00EC0CF8"/>
    <w:rsid w:val="00EC32C2"/>
    <w:rsid w:val="00EC395C"/>
    <w:rsid w:val="00EC41CB"/>
    <w:rsid w:val="00EC4D2B"/>
    <w:rsid w:val="00EC515A"/>
    <w:rsid w:val="00EC7B47"/>
    <w:rsid w:val="00ED02B7"/>
    <w:rsid w:val="00ED0B31"/>
    <w:rsid w:val="00ED24A6"/>
    <w:rsid w:val="00ED31CE"/>
    <w:rsid w:val="00ED3A16"/>
    <w:rsid w:val="00ED4020"/>
    <w:rsid w:val="00ED600B"/>
    <w:rsid w:val="00ED7C24"/>
    <w:rsid w:val="00EE09C3"/>
    <w:rsid w:val="00EE176A"/>
    <w:rsid w:val="00EE37BA"/>
    <w:rsid w:val="00EE406C"/>
    <w:rsid w:val="00EE4574"/>
    <w:rsid w:val="00EE6099"/>
    <w:rsid w:val="00EE63B0"/>
    <w:rsid w:val="00EE6D8C"/>
    <w:rsid w:val="00EE7051"/>
    <w:rsid w:val="00EE7AA3"/>
    <w:rsid w:val="00EE7E73"/>
    <w:rsid w:val="00EF1324"/>
    <w:rsid w:val="00EF1D03"/>
    <w:rsid w:val="00EF28CA"/>
    <w:rsid w:val="00EF2ADB"/>
    <w:rsid w:val="00EF33A1"/>
    <w:rsid w:val="00EF3AE1"/>
    <w:rsid w:val="00EF3AE8"/>
    <w:rsid w:val="00EF4F4B"/>
    <w:rsid w:val="00EF5FE5"/>
    <w:rsid w:val="00EF708E"/>
    <w:rsid w:val="00EF7566"/>
    <w:rsid w:val="00F01EF6"/>
    <w:rsid w:val="00F01FED"/>
    <w:rsid w:val="00F022B8"/>
    <w:rsid w:val="00F02FF0"/>
    <w:rsid w:val="00F03465"/>
    <w:rsid w:val="00F034A1"/>
    <w:rsid w:val="00F042F6"/>
    <w:rsid w:val="00F04B70"/>
    <w:rsid w:val="00F05A0C"/>
    <w:rsid w:val="00F05F4C"/>
    <w:rsid w:val="00F106B2"/>
    <w:rsid w:val="00F10D14"/>
    <w:rsid w:val="00F1113F"/>
    <w:rsid w:val="00F11B35"/>
    <w:rsid w:val="00F129B6"/>
    <w:rsid w:val="00F145C0"/>
    <w:rsid w:val="00F14F9C"/>
    <w:rsid w:val="00F15F48"/>
    <w:rsid w:val="00F1671C"/>
    <w:rsid w:val="00F1767A"/>
    <w:rsid w:val="00F214DC"/>
    <w:rsid w:val="00F220F7"/>
    <w:rsid w:val="00F22732"/>
    <w:rsid w:val="00F23EC5"/>
    <w:rsid w:val="00F25101"/>
    <w:rsid w:val="00F2682D"/>
    <w:rsid w:val="00F27C3A"/>
    <w:rsid w:val="00F27E52"/>
    <w:rsid w:val="00F3128B"/>
    <w:rsid w:val="00F320D7"/>
    <w:rsid w:val="00F32A5D"/>
    <w:rsid w:val="00F33C21"/>
    <w:rsid w:val="00F351D3"/>
    <w:rsid w:val="00F402ED"/>
    <w:rsid w:val="00F418B8"/>
    <w:rsid w:val="00F41A29"/>
    <w:rsid w:val="00F43580"/>
    <w:rsid w:val="00F43DB4"/>
    <w:rsid w:val="00F44A4C"/>
    <w:rsid w:val="00F452E0"/>
    <w:rsid w:val="00F47716"/>
    <w:rsid w:val="00F50629"/>
    <w:rsid w:val="00F522C4"/>
    <w:rsid w:val="00F52F45"/>
    <w:rsid w:val="00F53434"/>
    <w:rsid w:val="00F53D70"/>
    <w:rsid w:val="00F5563A"/>
    <w:rsid w:val="00F55666"/>
    <w:rsid w:val="00F556FF"/>
    <w:rsid w:val="00F566A1"/>
    <w:rsid w:val="00F56FBB"/>
    <w:rsid w:val="00F5765C"/>
    <w:rsid w:val="00F5798F"/>
    <w:rsid w:val="00F57D00"/>
    <w:rsid w:val="00F57D3D"/>
    <w:rsid w:val="00F57F22"/>
    <w:rsid w:val="00F6165C"/>
    <w:rsid w:val="00F61812"/>
    <w:rsid w:val="00F62210"/>
    <w:rsid w:val="00F631DC"/>
    <w:rsid w:val="00F63DDA"/>
    <w:rsid w:val="00F6491D"/>
    <w:rsid w:val="00F64A78"/>
    <w:rsid w:val="00F654D3"/>
    <w:rsid w:val="00F67DF8"/>
    <w:rsid w:val="00F7069C"/>
    <w:rsid w:val="00F72A3B"/>
    <w:rsid w:val="00F73E81"/>
    <w:rsid w:val="00F73F3C"/>
    <w:rsid w:val="00F80416"/>
    <w:rsid w:val="00F80B05"/>
    <w:rsid w:val="00F81253"/>
    <w:rsid w:val="00F81716"/>
    <w:rsid w:val="00F81E6E"/>
    <w:rsid w:val="00F82C8D"/>
    <w:rsid w:val="00F86761"/>
    <w:rsid w:val="00F87F21"/>
    <w:rsid w:val="00F9246B"/>
    <w:rsid w:val="00F92B88"/>
    <w:rsid w:val="00F93647"/>
    <w:rsid w:val="00F93AE9"/>
    <w:rsid w:val="00F93C9E"/>
    <w:rsid w:val="00F94618"/>
    <w:rsid w:val="00F95BC4"/>
    <w:rsid w:val="00F96712"/>
    <w:rsid w:val="00FA03EB"/>
    <w:rsid w:val="00FA064A"/>
    <w:rsid w:val="00FA2703"/>
    <w:rsid w:val="00FA478E"/>
    <w:rsid w:val="00FA6EBE"/>
    <w:rsid w:val="00FA77BD"/>
    <w:rsid w:val="00FB0C27"/>
    <w:rsid w:val="00FB1D74"/>
    <w:rsid w:val="00FB23B1"/>
    <w:rsid w:val="00FB24E9"/>
    <w:rsid w:val="00FB2A4B"/>
    <w:rsid w:val="00FB2F1A"/>
    <w:rsid w:val="00FB4916"/>
    <w:rsid w:val="00FB4C9B"/>
    <w:rsid w:val="00FB52F2"/>
    <w:rsid w:val="00FB6709"/>
    <w:rsid w:val="00FB6C3E"/>
    <w:rsid w:val="00FB7B44"/>
    <w:rsid w:val="00FC139D"/>
    <w:rsid w:val="00FC24C2"/>
    <w:rsid w:val="00FC5080"/>
    <w:rsid w:val="00FC51BC"/>
    <w:rsid w:val="00FC56B6"/>
    <w:rsid w:val="00FC589A"/>
    <w:rsid w:val="00FC5B3B"/>
    <w:rsid w:val="00FC68B4"/>
    <w:rsid w:val="00FC7188"/>
    <w:rsid w:val="00FD0252"/>
    <w:rsid w:val="00FD0C3E"/>
    <w:rsid w:val="00FD1C01"/>
    <w:rsid w:val="00FD23A2"/>
    <w:rsid w:val="00FD2896"/>
    <w:rsid w:val="00FD38D9"/>
    <w:rsid w:val="00FD3A69"/>
    <w:rsid w:val="00FD3B36"/>
    <w:rsid w:val="00FD51AB"/>
    <w:rsid w:val="00FE0242"/>
    <w:rsid w:val="00FE1358"/>
    <w:rsid w:val="00FE16B3"/>
    <w:rsid w:val="00FE1C15"/>
    <w:rsid w:val="00FE25C5"/>
    <w:rsid w:val="00FE2721"/>
    <w:rsid w:val="00FE2959"/>
    <w:rsid w:val="00FE3671"/>
    <w:rsid w:val="00FE4B52"/>
    <w:rsid w:val="00FE4C73"/>
    <w:rsid w:val="00FE61B9"/>
    <w:rsid w:val="00FE63A8"/>
    <w:rsid w:val="00FE6E98"/>
    <w:rsid w:val="00FF079F"/>
    <w:rsid w:val="00FF4471"/>
    <w:rsid w:val="00FF4484"/>
    <w:rsid w:val="00FF5E11"/>
    <w:rsid w:val="00FF675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666"/>
    <w:rPr>
      <w:sz w:val="24"/>
      <w:szCs w:val="24"/>
    </w:rPr>
  </w:style>
  <w:style w:type="paragraph" w:styleId="Heading2">
    <w:name w:val="heading 2"/>
    <w:basedOn w:val="Normal"/>
    <w:next w:val="Normal"/>
    <w:qFormat/>
    <w:rsid w:val="00B453E0"/>
    <w:pPr>
      <w:keepNext/>
      <w:spacing w:line="360" w:lineRule="auto"/>
      <w:jc w:val="both"/>
      <w:outlineLvl w:val="1"/>
    </w:pPr>
    <w:rPr>
      <w:rFonts w:ascii="Arial" w:hAnsi="Arial"/>
      <w:szCs w:val="20"/>
      <w:lang w:val="en-GB"/>
    </w:rPr>
  </w:style>
  <w:style w:type="paragraph" w:styleId="Heading5">
    <w:name w:val="heading 5"/>
    <w:basedOn w:val="Normal"/>
    <w:next w:val="Normal"/>
    <w:qFormat/>
    <w:rsid w:val="00DD270D"/>
    <w:pPr>
      <w:spacing w:before="240" w:after="60"/>
      <w:outlineLvl w:val="4"/>
    </w:pPr>
    <w:rPr>
      <w:b/>
      <w:bCs/>
      <w:i/>
      <w:i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5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62367A"/>
    <w:rPr>
      <w:b/>
      <w:bCs/>
    </w:rPr>
  </w:style>
  <w:style w:type="character" w:customStyle="1" w:styleId="smallfont1">
    <w:name w:val="smallfont1"/>
    <w:basedOn w:val="DefaultParagraphFont"/>
    <w:rsid w:val="00C43982"/>
    <w:rPr>
      <w:rFonts w:ascii="Verdana" w:hAnsi="Verdana" w:hint="default"/>
      <w:sz w:val="18"/>
      <w:szCs w:val="18"/>
    </w:rPr>
  </w:style>
  <w:style w:type="character" w:customStyle="1" w:styleId="A4">
    <w:name w:val="A4"/>
    <w:rsid w:val="003572F2"/>
    <w:rPr>
      <w:rFonts w:cs="Eurostile"/>
      <w:color w:val="000000"/>
      <w:sz w:val="15"/>
      <w:szCs w:val="15"/>
    </w:rPr>
  </w:style>
  <w:style w:type="character" w:customStyle="1" w:styleId="small-lists1">
    <w:name w:val="small-lists1"/>
    <w:basedOn w:val="DefaultParagraphFont"/>
    <w:rsid w:val="00C51B40"/>
    <w:rPr>
      <w:sz w:val="17"/>
      <w:szCs w:val="17"/>
    </w:rPr>
  </w:style>
  <w:style w:type="paragraph" w:styleId="BalloonText">
    <w:name w:val="Balloon Text"/>
    <w:basedOn w:val="Normal"/>
    <w:semiHidden/>
    <w:rsid w:val="00693670"/>
    <w:rPr>
      <w:rFonts w:ascii="Tahoma" w:hAnsi="Tahoma" w:cs="Tahoma"/>
      <w:sz w:val="16"/>
      <w:szCs w:val="16"/>
    </w:rPr>
  </w:style>
  <w:style w:type="character" w:styleId="Hyperlink">
    <w:name w:val="Hyperlink"/>
    <w:basedOn w:val="DefaultParagraphFont"/>
    <w:rsid w:val="0074115F"/>
    <w:rPr>
      <w:color w:val="0000FF"/>
      <w:u w:val="single"/>
    </w:rPr>
  </w:style>
  <w:style w:type="paragraph" w:customStyle="1" w:styleId="Default">
    <w:name w:val="Default"/>
    <w:rsid w:val="00953D09"/>
    <w:pPr>
      <w:autoSpaceDE w:val="0"/>
      <w:autoSpaceDN w:val="0"/>
      <w:adjustRightInd w:val="0"/>
    </w:pPr>
    <w:rPr>
      <w:rFonts w:ascii="Arial" w:hAnsi="Arial" w:cs="Arial"/>
      <w:color w:val="000000"/>
      <w:sz w:val="24"/>
      <w:szCs w:val="24"/>
    </w:rPr>
  </w:style>
  <w:style w:type="paragraph" w:styleId="BodyTextIndent">
    <w:name w:val="Body Text Indent"/>
    <w:basedOn w:val="Normal"/>
    <w:rsid w:val="00742CD6"/>
    <w:pPr>
      <w:ind w:left="720" w:hanging="720"/>
    </w:pPr>
    <w:rPr>
      <w:rFonts w:ascii="Arial" w:hAnsi="Arial" w:cs="Arial"/>
      <w:b/>
      <w:bCs/>
      <w:sz w:val="20"/>
      <w:szCs w:val="20"/>
    </w:rPr>
  </w:style>
  <w:style w:type="paragraph" w:styleId="FootnoteText">
    <w:name w:val="footnote text"/>
    <w:basedOn w:val="Normal"/>
    <w:semiHidden/>
    <w:rsid w:val="00F72A3B"/>
    <w:rPr>
      <w:sz w:val="20"/>
      <w:szCs w:val="20"/>
    </w:rPr>
  </w:style>
  <w:style w:type="character" w:styleId="FootnoteReference">
    <w:name w:val="footnote reference"/>
    <w:basedOn w:val="DefaultParagraphFont"/>
    <w:semiHidden/>
    <w:rsid w:val="00F72A3B"/>
    <w:rPr>
      <w:vertAlign w:val="superscript"/>
    </w:rPr>
  </w:style>
  <w:style w:type="paragraph" w:styleId="Footer">
    <w:name w:val="footer"/>
    <w:basedOn w:val="Normal"/>
    <w:rsid w:val="00960377"/>
    <w:pPr>
      <w:tabs>
        <w:tab w:val="center" w:pos="4320"/>
        <w:tab w:val="right" w:pos="8640"/>
      </w:tabs>
    </w:pPr>
  </w:style>
  <w:style w:type="character" w:styleId="PageNumber">
    <w:name w:val="page number"/>
    <w:basedOn w:val="DefaultParagraphFont"/>
    <w:rsid w:val="00960377"/>
  </w:style>
</w:styles>
</file>

<file path=word/webSettings.xml><?xml version="1.0" encoding="utf-8"?>
<w:webSettings xmlns:r="http://schemas.openxmlformats.org/officeDocument/2006/relationships" xmlns:w="http://schemas.openxmlformats.org/wordprocessingml/2006/main">
  <w:divs>
    <w:div w:id="369188095">
      <w:bodyDiv w:val="1"/>
      <w:marLeft w:val="0"/>
      <w:marRight w:val="0"/>
      <w:marTop w:val="0"/>
      <w:marBottom w:val="0"/>
      <w:divBdr>
        <w:top w:val="none" w:sz="0" w:space="0" w:color="auto"/>
        <w:left w:val="none" w:sz="0" w:space="0" w:color="auto"/>
        <w:bottom w:val="none" w:sz="0" w:space="0" w:color="auto"/>
        <w:right w:val="none" w:sz="0" w:space="0" w:color="auto"/>
      </w:divBdr>
    </w:div>
    <w:div w:id="724763979">
      <w:bodyDiv w:val="1"/>
      <w:marLeft w:val="0"/>
      <w:marRight w:val="0"/>
      <w:marTop w:val="0"/>
      <w:marBottom w:val="0"/>
      <w:divBdr>
        <w:top w:val="none" w:sz="0" w:space="0" w:color="auto"/>
        <w:left w:val="none" w:sz="0" w:space="0" w:color="auto"/>
        <w:bottom w:val="none" w:sz="0" w:space="0" w:color="auto"/>
        <w:right w:val="none" w:sz="0" w:space="0" w:color="auto"/>
      </w:divBdr>
    </w:div>
    <w:div w:id="845435198">
      <w:bodyDiv w:val="1"/>
      <w:marLeft w:val="0"/>
      <w:marRight w:val="0"/>
      <w:marTop w:val="0"/>
      <w:marBottom w:val="0"/>
      <w:divBdr>
        <w:top w:val="none" w:sz="0" w:space="0" w:color="auto"/>
        <w:left w:val="none" w:sz="0" w:space="0" w:color="auto"/>
        <w:bottom w:val="none" w:sz="0" w:space="0" w:color="auto"/>
        <w:right w:val="none" w:sz="0" w:space="0" w:color="auto"/>
      </w:divBdr>
    </w:div>
    <w:div w:id="1356539892">
      <w:bodyDiv w:val="1"/>
      <w:marLeft w:val="0"/>
      <w:marRight w:val="0"/>
      <w:marTop w:val="0"/>
      <w:marBottom w:val="0"/>
      <w:divBdr>
        <w:top w:val="none" w:sz="0" w:space="0" w:color="auto"/>
        <w:left w:val="none" w:sz="0" w:space="0" w:color="auto"/>
        <w:bottom w:val="none" w:sz="0" w:space="0" w:color="auto"/>
        <w:right w:val="none" w:sz="0" w:space="0" w:color="auto"/>
      </w:divBdr>
    </w:div>
    <w:div w:id="171115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1246</Words>
  <Characters>7105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COMPETENCY PROFILE</vt:lpstr>
    </vt:vector>
  </TitlesOfParts>
  <Company>Salga</Company>
  <LinksUpToDate>false</LinksUpToDate>
  <CharactersWithSpaces>8335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COMPETENCY PROFILE</dc:title>
  <dc:creator>Chinkie</dc:creator>
  <cp:lastModifiedBy> </cp:lastModifiedBy>
  <cp:revision>1</cp:revision>
  <cp:lastPrinted>2008-08-22T09:24:00Z</cp:lastPrinted>
  <dcterms:created xsi:type="dcterms:W3CDTF">2011-04-27T10:42:00Z</dcterms:created>
  <dcterms:modified xsi:type="dcterms:W3CDTF">2011-04-27T10:42:00Z</dcterms:modified>
</cp:coreProperties>
</file>